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789B0D" w14:textId="487B2A44" w:rsidR="00305353" w:rsidRPr="00C06701" w:rsidRDefault="005B7C46" w:rsidP="00C82B49">
      <w:pPr>
        <w:tabs>
          <w:tab w:val="left" w:pos="720"/>
        </w:tabs>
        <w:spacing w:line="380" w:lineRule="exact"/>
        <w:ind w:right="-43"/>
        <w:jc w:val="both"/>
        <w:rPr>
          <w:rFonts w:ascii="Arial" w:hAnsi="Arial" w:cs="Arial"/>
          <w:b/>
          <w:bCs/>
          <w:sz w:val="22"/>
          <w:szCs w:val="22"/>
        </w:rPr>
      </w:pPr>
      <w:r w:rsidRPr="00C06701">
        <w:rPr>
          <w:rFonts w:ascii="Arial" w:hAnsi="Arial" w:cs="Arial"/>
          <w:b/>
          <w:bCs/>
          <w:sz w:val="22"/>
          <w:szCs w:val="28"/>
        </w:rPr>
        <w:t>Yuasa Battery</w:t>
      </w:r>
      <w:r w:rsidR="009F4C33" w:rsidRPr="00C06701">
        <w:rPr>
          <w:rFonts w:ascii="Arial" w:hAnsi="Arial" w:cs="Arial"/>
          <w:b/>
          <w:bCs/>
          <w:sz w:val="22"/>
          <w:szCs w:val="22"/>
        </w:rPr>
        <w:t xml:space="preserve"> (Thailand) </w:t>
      </w:r>
      <w:r w:rsidR="00842CBC" w:rsidRPr="00C06701">
        <w:rPr>
          <w:rFonts w:ascii="Arial" w:hAnsi="Arial" w:cs="Arial"/>
          <w:b/>
          <w:bCs/>
          <w:sz w:val="22"/>
          <w:szCs w:val="22"/>
        </w:rPr>
        <w:t xml:space="preserve">Public </w:t>
      </w:r>
      <w:r w:rsidR="009F4C33" w:rsidRPr="00C06701">
        <w:rPr>
          <w:rFonts w:ascii="Arial" w:hAnsi="Arial" w:cs="Arial"/>
          <w:b/>
          <w:bCs/>
          <w:sz w:val="22"/>
          <w:szCs w:val="22"/>
        </w:rPr>
        <w:t>Company Limited</w:t>
      </w:r>
      <w:r w:rsidR="00D67801" w:rsidRPr="00C06701">
        <w:rPr>
          <w:rFonts w:ascii="Arial" w:hAnsi="Arial" w:cs="Arial"/>
          <w:b/>
          <w:bCs/>
          <w:sz w:val="22"/>
          <w:szCs w:val="22"/>
        </w:rPr>
        <w:t xml:space="preserve"> and </w:t>
      </w:r>
      <w:r w:rsidR="00827A21" w:rsidRPr="00C06701">
        <w:rPr>
          <w:rFonts w:ascii="Arial" w:hAnsi="Arial" w:cs="Arial"/>
          <w:b/>
          <w:bCs/>
          <w:sz w:val="22"/>
          <w:szCs w:val="22"/>
        </w:rPr>
        <w:t xml:space="preserve">its </w:t>
      </w:r>
      <w:r w:rsidR="00D67801" w:rsidRPr="00C06701">
        <w:rPr>
          <w:rFonts w:ascii="Arial" w:hAnsi="Arial" w:cs="Arial"/>
          <w:b/>
          <w:bCs/>
          <w:sz w:val="22"/>
          <w:szCs w:val="22"/>
        </w:rPr>
        <w:t>subsidiar</w:t>
      </w:r>
      <w:r w:rsidRPr="00C06701">
        <w:rPr>
          <w:rFonts w:ascii="Arial" w:hAnsi="Arial" w:cs="Arial"/>
          <w:b/>
          <w:bCs/>
          <w:sz w:val="22"/>
          <w:szCs w:val="22"/>
        </w:rPr>
        <w:t>y</w:t>
      </w:r>
    </w:p>
    <w:p w14:paraId="68E1381B" w14:textId="77777777" w:rsidR="00215F6E" w:rsidRPr="00C06701" w:rsidRDefault="00CF6B1D" w:rsidP="00C82B49">
      <w:pPr>
        <w:tabs>
          <w:tab w:val="left" w:pos="720"/>
          <w:tab w:val="right" w:pos="9533"/>
        </w:tabs>
        <w:spacing w:line="380" w:lineRule="exact"/>
        <w:ind w:right="-43"/>
        <w:jc w:val="both"/>
        <w:rPr>
          <w:rFonts w:ascii="Arial" w:hAnsi="Arial" w:cs="Arial"/>
          <w:b/>
          <w:bCs/>
          <w:sz w:val="22"/>
          <w:szCs w:val="22"/>
        </w:rPr>
      </w:pPr>
      <w:r w:rsidRPr="00C06701">
        <w:rPr>
          <w:rFonts w:ascii="Arial" w:hAnsi="Arial" w:cs="Arial"/>
          <w:b/>
          <w:bCs/>
          <w:sz w:val="22"/>
          <w:szCs w:val="22"/>
        </w:rPr>
        <w:t>Notes to</w:t>
      </w:r>
      <w:r w:rsidR="00404FAC" w:rsidRPr="00C06701">
        <w:rPr>
          <w:rFonts w:ascii="Arial" w:hAnsi="Arial" w:cs="Arial"/>
          <w:b/>
          <w:bCs/>
          <w:sz w:val="22"/>
          <w:szCs w:val="22"/>
        </w:rPr>
        <w:t xml:space="preserve"> consolidated</w:t>
      </w:r>
      <w:r w:rsidRPr="00C06701">
        <w:rPr>
          <w:rFonts w:ascii="Arial" w:hAnsi="Arial" w:cs="Arial"/>
          <w:b/>
          <w:bCs/>
          <w:sz w:val="22"/>
          <w:szCs w:val="22"/>
        </w:rPr>
        <w:t xml:space="preserve"> interim financial statements</w:t>
      </w:r>
    </w:p>
    <w:p w14:paraId="233263B7" w14:textId="109935E7" w:rsidR="00215F6E" w:rsidRPr="00C06701" w:rsidRDefault="00E37506" w:rsidP="00C82B49">
      <w:pPr>
        <w:tabs>
          <w:tab w:val="left" w:pos="720"/>
        </w:tabs>
        <w:spacing w:line="380" w:lineRule="exact"/>
        <w:ind w:right="-43"/>
        <w:jc w:val="both"/>
        <w:rPr>
          <w:rFonts w:ascii="Arial" w:hAnsi="Arial" w:cs="Arial"/>
          <w:b/>
          <w:bCs/>
          <w:sz w:val="22"/>
          <w:szCs w:val="22"/>
          <w:cs/>
        </w:rPr>
      </w:pPr>
      <w:r w:rsidRPr="00C06701">
        <w:rPr>
          <w:rFonts w:ascii="Arial" w:hAnsi="Arial" w:cs="Arial"/>
          <w:b/>
          <w:bCs/>
          <w:sz w:val="22"/>
          <w:szCs w:val="22"/>
        </w:rPr>
        <w:t xml:space="preserve">For the </w:t>
      </w:r>
      <w:r w:rsidR="00350381" w:rsidRPr="00C06701">
        <w:rPr>
          <w:rFonts w:ascii="Arial" w:hAnsi="Arial" w:cs="Arial"/>
          <w:b/>
          <w:bCs/>
          <w:sz w:val="22"/>
          <w:szCs w:val="22"/>
        </w:rPr>
        <w:t xml:space="preserve">three-month and </w:t>
      </w:r>
      <w:r w:rsidR="002F2B50" w:rsidRPr="00C06701">
        <w:rPr>
          <w:rFonts w:ascii="Arial" w:hAnsi="Arial" w:cs="Arial"/>
          <w:b/>
          <w:bCs/>
          <w:sz w:val="22"/>
          <w:szCs w:val="22"/>
        </w:rPr>
        <w:t>nine-month</w:t>
      </w:r>
      <w:r w:rsidR="00D931FC" w:rsidRPr="00C06701">
        <w:rPr>
          <w:rFonts w:ascii="Arial" w:hAnsi="Arial" w:cs="Arial"/>
          <w:b/>
          <w:bCs/>
          <w:sz w:val="22"/>
          <w:szCs w:val="22"/>
        </w:rPr>
        <w:t xml:space="preserve"> </w:t>
      </w:r>
      <w:r w:rsidR="0074214D" w:rsidRPr="00C06701">
        <w:rPr>
          <w:rFonts w:ascii="Arial" w:hAnsi="Arial" w:cs="Arial"/>
          <w:b/>
          <w:bCs/>
          <w:sz w:val="22"/>
          <w:szCs w:val="22"/>
        </w:rPr>
        <w:t>period</w:t>
      </w:r>
      <w:r w:rsidR="003573D6" w:rsidRPr="00C06701">
        <w:rPr>
          <w:rFonts w:ascii="Arial" w:hAnsi="Arial" w:cs="Arial"/>
          <w:b/>
          <w:bCs/>
          <w:sz w:val="22"/>
          <w:szCs w:val="22"/>
        </w:rPr>
        <w:t>s</w:t>
      </w:r>
      <w:r w:rsidR="0074214D" w:rsidRPr="00C06701">
        <w:rPr>
          <w:rFonts w:ascii="Arial" w:hAnsi="Arial" w:cs="Arial"/>
          <w:b/>
          <w:bCs/>
          <w:sz w:val="22"/>
          <w:szCs w:val="22"/>
        </w:rPr>
        <w:t xml:space="preserve"> </w:t>
      </w:r>
      <w:r w:rsidRPr="00C06701">
        <w:rPr>
          <w:rFonts w:ascii="Arial" w:hAnsi="Arial" w:cs="Arial"/>
          <w:b/>
          <w:bCs/>
          <w:sz w:val="22"/>
          <w:szCs w:val="22"/>
        </w:rPr>
        <w:t xml:space="preserve">ended </w:t>
      </w:r>
      <w:r w:rsidR="00350381" w:rsidRPr="00C06701">
        <w:rPr>
          <w:rFonts w:ascii="Arial" w:hAnsi="Arial" w:cs="Arial"/>
          <w:b/>
          <w:bCs/>
          <w:sz w:val="22"/>
          <w:szCs w:val="22"/>
        </w:rPr>
        <w:t xml:space="preserve">30 </w:t>
      </w:r>
      <w:r w:rsidR="002F2B50" w:rsidRPr="00C06701">
        <w:rPr>
          <w:rFonts w:ascii="Arial" w:hAnsi="Arial" w:cs="Arial"/>
          <w:b/>
          <w:bCs/>
          <w:sz w:val="22"/>
          <w:szCs w:val="22"/>
        </w:rPr>
        <w:t>September</w:t>
      </w:r>
      <w:r w:rsidR="0037544B" w:rsidRPr="00C06701">
        <w:rPr>
          <w:rFonts w:ascii="Arial" w:hAnsi="Arial" w:cs="Arial"/>
          <w:b/>
          <w:bCs/>
          <w:sz w:val="22"/>
          <w:szCs w:val="22"/>
        </w:rPr>
        <w:t xml:space="preserve"> 2022</w:t>
      </w:r>
    </w:p>
    <w:p w14:paraId="55230C37" w14:textId="656F9114" w:rsidR="00656C57" w:rsidRPr="00C06701" w:rsidRDefault="00656C57" w:rsidP="00656C57">
      <w:pPr>
        <w:tabs>
          <w:tab w:val="left" w:pos="4140"/>
          <w:tab w:val="left" w:pos="6390"/>
        </w:tabs>
        <w:spacing w:before="240" w:after="120" w:line="380" w:lineRule="exact"/>
        <w:ind w:left="547" w:hanging="547"/>
        <w:jc w:val="thaiDistribute"/>
        <w:rPr>
          <w:rFonts w:ascii="Arial" w:eastAsia="Arial Unicode MS" w:hAnsi="Arial" w:cs="Arial"/>
          <w:b/>
          <w:bCs/>
          <w:sz w:val="22"/>
          <w:szCs w:val="22"/>
        </w:rPr>
      </w:pPr>
      <w:r w:rsidRPr="00C06701">
        <w:rPr>
          <w:rFonts w:ascii="Arial" w:eastAsia="Arial Unicode MS" w:hAnsi="Arial" w:cs="Arial"/>
          <w:b/>
          <w:bCs/>
          <w:sz w:val="22"/>
          <w:szCs w:val="22"/>
        </w:rPr>
        <w:t>1.</w:t>
      </w:r>
      <w:r w:rsidRPr="00C06701">
        <w:rPr>
          <w:rFonts w:ascii="Arial" w:eastAsia="Arial Unicode MS" w:hAnsi="Arial" w:cs="Arial"/>
          <w:b/>
          <w:bCs/>
          <w:sz w:val="22"/>
          <w:szCs w:val="22"/>
        </w:rPr>
        <w:tab/>
        <w:t>General information</w:t>
      </w:r>
    </w:p>
    <w:p w14:paraId="71A76831" w14:textId="77777777" w:rsidR="00C67F00" w:rsidRPr="00C06701" w:rsidRDefault="00C67F00" w:rsidP="00C67F00">
      <w:pPr>
        <w:tabs>
          <w:tab w:val="left" w:pos="1440"/>
        </w:tabs>
        <w:spacing w:before="120" w:after="120" w:line="380" w:lineRule="exact"/>
        <w:ind w:left="547" w:hanging="547"/>
        <w:jc w:val="both"/>
        <w:outlineLvl w:val="0"/>
        <w:rPr>
          <w:rFonts w:ascii="Arial" w:hAnsi="Arial" w:cs="Arial"/>
          <w:b/>
          <w:bCs/>
          <w:sz w:val="22"/>
          <w:szCs w:val="22"/>
          <w:cs/>
        </w:rPr>
      </w:pPr>
      <w:r w:rsidRPr="00C06701">
        <w:rPr>
          <w:rFonts w:ascii="Arial" w:hAnsi="Arial" w:cs="Arial"/>
          <w:b/>
          <w:bCs/>
          <w:sz w:val="22"/>
          <w:szCs w:val="22"/>
        </w:rPr>
        <w:t>1.1</w:t>
      </w:r>
      <w:r w:rsidRPr="00C06701">
        <w:rPr>
          <w:rFonts w:ascii="Arial" w:hAnsi="Arial" w:cs="Arial"/>
          <w:b/>
          <w:bCs/>
          <w:sz w:val="22"/>
          <w:szCs w:val="22"/>
        </w:rPr>
        <w:tab/>
        <w:t>The Company’s information</w:t>
      </w:r>
    </w:p>
    <w:p w14:paraId="3E55255C" w14:textId="77777777" w:rsidR="00C67F00" w:rsidRPr="00C06701" w:rsidRDefault="00C67F00" w:rsidP="00C67F00">
      <w:pPr>
        <w:tabs>
          <w:tab w:val="left" w:pos="1440"/>
          <w:tab w:val="left" w:pos="1980"/>
          <w:tab w:val="left" w:pos="4140"/>
          <w:tab w:val="left" w:pos="6390"/>
        </w:tabs>
        <w:spacing w:before="120" w:after="120" w:line="380" w:lineRule="exact"/>
        <w:ind w:left="547" w:right="-43" w:hanging="547"/>
        <w:jc w:val="both"/>
        <w:rPr>
          <w:rFonts w:ascii="Arial" w:hAnsi="Arial" w:cs="Arial"/>
          <w:spacing w:val="2"/>
          <w:sz w:val="22"/>
          <w:szCs w:val="22"/>
        </w:rPr>
      </w:pPr>
      <w:r w:rsidRPr="00C06701">
        <w:rPr>
          <w:rFonts w:ascii="Arial" w:hAnsi="Arial" w:cs="Arial"/>
          <w:sz w:val="22"/>
          <w:szCs w:val="22"/>
        </w:rPr>
        <w:tab/>
      </w:r>
      <w:r w:rsidRPr="00C06701">
        <w:rPr>
          <w:rFonts w:ascii="Arial" w:hAnsi="Arial" w:cs="Arial"/>
          <w:spacing w:val="2"/>
          <w:sz w:val="22"/>
          <w:szCs w:val="22"/>
        </w:rPr>
        <w:t xml:space="preserve">Yuasa Battery (Thailand) Public Company Limited (“the Company”) is a public company incorporated and domiciled in Thailand. Its major shareholders are GS Yuasa International Ltd, incorporated in Japan, with shareholdings of 40.69 percent and Metropolitan Motor Service Company Limited, incorporated in Thailand, with shareholdings of 19.13 percent.    The Company is principally engaged in the manufacture and distribution of batteries for automobiles and motorcycles. The registered office of the Company is at No. 164, Moo 5, </w:t>
      </w:r>
      <w:proofErr w:type="spellStart"/>
      <w:r w:rsidRPr="00C06701">
        <w:rPr>
          <w:rFonts w:ascii="Arial" w:hAnsi="Arial" w:cs="Arial"/>
          <w:spacing w:val="2"/>
          <w:sz w:val="22"/>
          <w:szCs w:val="22"/>
        </w:rPr>
        <w:t>Soi</w:t>
      </w:r>
      <w:proofErr w:type="spellEnd"/>
      <w:r w:rsidRPr="00C06701">
        <w:rPr>
          <w:rFonts w:ascii="Arial" w:hAnsi="Arial" w:cs="Arial"/>
          <w:spacing w:val="2"/>
          <w:sz w:val="22"/>
          <w:szCs w:val="22"/>
        </w:rPr>
        <w:t xml:space="preserve"> </w:t>
      </w:r>
      <w:proofErr w:type="spellStart"/>
      <w:r w:rsidRPr="00C06701">
        <w:rPr>
          <w:rFonts w:ascii="Arial" w:hAnsi="Arial" w:cs="Arial"/>
          <w:spacing w:val="2"/>
          <w:sz w:val="22"/>
          <w:szCs w:val="22"/>
        </w:rPr>
        <w:t>Thedsaban</w:t>
      </w:r>
      <w:proofErr w:type="spellEnd"/>
      <w:r w:rsidRPr="00C06701">
        <w:rPr>
          <w:rFonts w:ascii="Arial" w:hAnsi="Arial" w:cs="Arial"/>
          <w:spacing w:val="2"/>
          <w:sz w:val="22"/>
          <w:szCs w:val="22"/>
        </w:rPr>
        <w:t xml:space="preserve"> 55, Sukhumvit Road, </w:t>
      </w:r>
      <w:proofErr w:type="spellStart"/>
      <w:r w:rsidRPr="00C06701">
        <w:rPr>
          <w:rFonts w:ascii="Arial" w:hAnsi="Arial" w:cs="Arial"/>
          <w:spacing w:val="2"/>
          <w:sz w:val="22"/>
          <w:szCs w:val="22"/>
        </w:rPr>
        <w:t>Tambol</w:t>
      </w:r>
      <w:proofErr w:type="spellEnd"/>
      <w:r w:rsidRPr="00C06701">
        <w:rPr>
          <w:rFonts w:ascii="Arial" w:hAnsi="Arial" w:cs="Arial"/>
          <w:spacing w:val="2"/>
          <w:sz w:val="22"/>
          <w:szCs w:val="22"/>
        </w:rPr>
        <w:t xml:space="preserve"> </w:t>
      </w:r>
      <w:proofErr w:type="spellStart"/>
      <w:r w:rsidRPr="00C06701">
        <w:rPr>
          <w:rFonts w:ascii="Arial" w:hAnsi="Arial" w:cs="Arial"/>
          <w:spacing w:val="2"/>
          <w:sz w:val="22"/>
          <w:szCs w:val="22"/>
        </w:rPr>
        <w:t>Taibanmai</w:t>
      </w:r>
      <w:proofErr w:type="spellEnd"/>
      <w:r w:rsidRPr="00C06701">
        <w:rPr>
          <w:rFonts w:ascii="Arial" w:hAnsi="Arial" w:cs="Arial"/>
          <w:spacing w:val="2"/>
          <w:sz w:val="22"/>
          <w:szCs w:val="22"/>
        </w:rPr>
        <w:t xml:space="preserve">, </w:t>
      </w:r>
      <w:proofErr w:type="spellStart"/>
      <w:r w:rsidRPr="00C06701">
        <w:rPr>
          <w:rFonts w:ascii="Arial" w:hAnsi="Arial" w:cs="Arial"/>
          <w:spacing w:val="2"/>
          <w:sz w:val="22"/>
          <w:szCs w:val="22"/>
        </w:rPr>
        <w:t>Amphur</w:t>
      </w:r>
      <w:proofErr w:type="spellEnd"/>
      <w:r w:rsidRPr="00C06701">
        <w:rPr>
          <w:rFonts w:ascii="Arial" w:hAnsi="Arial" w:cs="Arial"/>
          <w:spacing w:val="2"/>
          <w:sz w:val="22"/>
          <w:szCs w:val="22"/>
        </w:rPr>
        <w:t xml:space="preserve"> </w:t>
      </w:r>
      <w:proofErr w:type="spellStart"/>
      <w:r w:rsidRPr="00C06701">
        <w:rPr>
          <w:rFonts w:ascii="Arial" w:hAnsi="Arial" w:cs="Arial"/>
          <w:spacing w:val="2"/>
          <w:sz w:val="22"/>
          <w:szCs w:val="22"/>
        </w:rPr>
        <w:t>Muangsamutprakan</w:t>
      </w:r>
      <w:proofErr w:type="spellEnd"/>
      <w:r w:rsidRPr="00C06701">
        <w:rPr>
          <w:rFonts w:ascii="Arial" w:hAnsi="Arial" w:cs="Arial"/>
          <w:spacing w:val="2"/>
          <w:sz w:val="22"/>
          <w:szCs w:val="22"/>
        </w:rPr>
        <w:t xml:space="preserve">, </w:t>
      </w:r>
      <w:proofErr w:type="spellStart"/>
      <w:r w:rsidRPr="00C06701">
        <w:rPr>
          <w:rFonts w:ascii="Arial" w:hAnsi="Arial" w:cs="Arial"/>
          <w:spacing w:val="2"/>
          <w:sz w:val="22"/>
          <w:szCs w:val="22"/>
        </w:rPr>
        <w:t>Samutprakan</w:t>
      </w:r>
      <w:proofErr w:type="spellEnd"/>
      <w:r w:rsidRPr="00C06701">
        <w:rPr>
          <w:rFonts w:ascii="Arial" w:hAnsi="Arial" w:cs="Arial"/>
          <w:spacing w:val="2"/>
          <w:sz w:val="22"/>
          <w:szCs w:val="22"/>
        </w:rPr>
        <w:t>.</w:t>
      </w:r>
    </w:p>
    <w:p w14:paraId="7A3D3BEB" w14:textId="20BDD8E0" w:rsidR="00AF5ACC" w:rsidRPr="00C06701" w:rsidRDefault="00AF5ACC" w:rsidP="00656C57">
      <w:pPr>
        <w:tabs>
          <w:tab w:val="left" w:pos="360"/>
          <w:tab w:val="left" w:pos="4140"/>
          <w:tab w:val="left" w:pos="6390"/>
        </w:tabs>
        <w:spacing w:before="120" w:after="120" w:line="380" w:lineRule="exact"/>
        <w:ind w:left="547" w:hanging="547"/>
        <w:jc w:val="thaiDistribute"/>
        <w:rPr>
          <w:rFonts w:ascii="Arial" w:eastAsia="Arial Unicode MS" w:hAnsi="Arial" w:cs="Arial"/>
          <w:b/>
          <w:bCs/>
          <w:sz w:val="22"/>
          <w:szCs w:val="22"/>
        </w:rPr>
      </w:pPr>
      <w:r w:rsidRPr="00C06701">
        <w:rPr>
          <w:rFonts w:ascii="Arial" w:eastAsia="Arial Unicode MS" w:hAnsi="Arial" w:cs="Arial"/>
          <w:b/>
          <w:bCs/>
          <w:sz w:val="22"/>
          <w:szCs w:val="22"/>
        </w:rPr>
        <w:t>1.</w:t>
      </w:r>
      <w:r w:rsidR="00C67F00" w:rsidRPr="00C06701">
        <w:rPr>
          <w:rFonts w:ascii="Arial" w:eastAsia="Arial Unicode MS" w:hAnsi="Arial" w:cs="Arial"/>
          <w:b/>
          <w:bCs/>
          <w:sz w:val="22"/>
          <w:szCs w:val="22"/>
        </w:rPr>
        <w:t>2</w:t>
      </w:r>
      <w:r w:rsidRPr="00C06701">
        <w:rPr>
          <w:rFonts w:ascii="Arial" w:eastAsia="Arial Unicode MS" w:hAnsi="Arial" w:cs="Arial"/>
          <w:b/>
          <w:bCs/>
          <w:sz w:val="22"/>
          <w:szCs w:val="22"/>
        </w:rPr>
        <w:tab/>
      </w:r>
      <w:r w:rsidRPr="00C06701">
        <w:rPr>
          <w:rFonts w:ascii="Arial" w:eastAsia="Arial Unicode MS" w:hAnsi="Arial" w:cs="Arial"/>
          <w:b/>
          <w:bCs/>
          <w:sz w:val="22"/>
          <w:szCs w:val="22"/>
        </w:rPr>
        <w:tab/>
        <w:t>Basis of preparation of interim financial statements</w:t>
      </w:r>
    </w:p>
    <w:p w14:paraId="1A309AF6" w14:textId="532240AE" w:rsidR="00AF5ACC" w:rsidRPr="00C06701" w:rsidRDefault="00AF5ACC" w:rsidP="00710CD7">
      <w:pPr>
        <w:tabs>
          <w:tab w:val="left" w:pos="1440"/>
          <w:tab w:val="left" w:pos="1980"/>
          <w:tab w:val="left" w:pos="4140"/>
          <w:tab w:val="left" w:pos="6390"/>
        </w:tabs>
        <w:spacing w:before="120" w:after="120" w:line="380" w:lineRule="exact"/>
        <w:ind w:left="547" w:right="-43" w:hanging="547"/>
        <w:jc w:val="both"/>
        <w:rPr>
          <w:rFonts w:ascii="Arial" w:hAnsi="Arial" w:cs="Arial"/>
          <w:spacing w:val="2"/>
          <w:sz w:val="22"/>
          <w:szCs w:val="22"/>
        </w:rPr>
      </w:pPr>
      <w:r w:rsidRPr="00C06701">
        <w:rPr>
          <w:rFonts w:ascii="Arial" w:eastAsia="Arial Unicode MS" w:hAnsi="Arial" w:cs="Arial"/>
          <w:sz w:val="22"/>
          <w:szCs w:val="22"/>
        </w:rPr>
        <w:tab/>
        <w:t xml:space="preserve">These interim financial statements are prepared in accordance with Thai Accounting Standard No. 34 Interim Financial Reporting, with the Company choosing to present condensed </w:t>
      </w:r>
      <w:r w:rsidRPr="00C06701">
        <w:rPr>
          <w:rFonts w:ascii="Arial" w:hAnsi="Arial" w:cs="Arial"/>
          <w:spacing w:val="2"/>
          <w:sz w:val="22"/>
          <w:szCs w:val="22"/>
        </w:rPr>
        <w:t>interim financial statements. However, the Company has presented the statements of financial position, comprehensive income, changes in shareholders' equity, and cash flows in the same format as that used for the annual financial statements.</w:t>
      </w:r>
    </w:p>
    <w:p w14:paraId="55B59B1E" w14:textId="641847F3" w:rsidR="00A12F8E" w:rsidRPr="00C06701" w:rsidRDefault="00AF5ACC" w:rsidP="00710CD7">
      <w:pPr>
        <w:tabs>
          <w:tab w:val="left" w:pos="1440"/>
          <w:tab w:val="left" w:pos="1980"/>
          <w:tab w:val="left" w:pos="4140"/>
          <w:tab w:val="left" w:pos="6390"/>
        </w:tabs>
        <w:spacing w:before="120" w:after="120" w:line="380" w:lineRule="exact"/>
        <w:ind w:left="547" w:right="-43" w:hanging="547"/>
        <w:jc w:val="both"/>
        <w:rPr>
          <w:rFonts w:ascii="Arial" w:eastAsia="Arial Unicode MS" w:hAnsi="Arial" w:cs="Arial"/>
          <w:spacing w:val="2"/>
          <w:sz w:val="22"/>
          <w:szCs w:val="22"/>
        </w:rPr>
      </w:pPr>
      <w:r w:rsidRPr="00C06701">
        <w:rPr>
          <w:rFonts w:ascii="Arial" w:hAnsi="Arial" w:cs="Arial"/>
          <w:spacing w:val="2"/>
          <w:sz w:val="22"/>
          <w:szCs w:val="22"/>
        </w:rPr>
        <w:tab/>
        <w:t>The interim financial statements are intended to provide information additional to that</w:t>
      </w:r>
      <w:r w:rsidR="004A30BF" w:rsidRPr="00C06701">
        <w:rPr>
          <w:rFonts w:ascii="Arial" w:hAnsi="Arial" w:cs="Arial"/>
          <w:spacing w:val="2"/>
          <w:sz w:val="22"/>
          <w:szCs w:val="22"/>
        </w:rPr>
        <w:t xml:space="preserve">                         </w:t>
      </w:r>
      <w:r w:rsidRPr="00C06701">
        <w:rPr>
          <w:rFonts w:ascii="Arial" w:hAnsi="Arial" w:cs="Arial"/>
          <w:spacing w:val="2"/>
          <w:sz w:val="22"/>
          <w:szCs w:val="22"/>
        </w:rPr>
        <w:t xml:space="preserve"> included in t</w:t>
      </w:r>
      <w:r w:rsidRPr="00C06701">
        <w:rPr>
          <w:rFonts w:ascii="Arial" w:eastAsia="Arial Unicode MS" w:hAnsi="Arial" w:cs="Arial"/>
          <w:spacing w:val="2"/>
          <w:sz w:val="22"/>
          <w:szCs w:val="22"/>
        </w:rPr>
        <w:t>he latest annual financial statements. Accordingly, they focus on new activities, events and circumstances so as not to duplicate information previously reported. These interim financial statements should therefore be read in conjunction with the latest annual financial statements.</w:t>
      </w:r>
    </w:p>
    <w:p w14:paraId="330CC03D" w14:textId="10C89F54" w:rsidR="00AF5ACC" w:rsidRPr="00C06701" w:rsidRDefault="006659C9" w:rsidP="00A12F8E">
      <w:pPr>
        <w:spacing w:before="120" w:after="120" w:line="380" w:lineRule="exact"/>
        <w:ind w:left="547" w:hanging="547"/>
        <w:jc w:val="thaiDistribute"/>
        <w:rPr>
          <w:rFonts w:ascii="Arial" w:eastAsia="Arial Unicode MS" w:hAnsi="Arial" w:cs="Arial"/>
          <w:sz w:val="22"/>
          <w:szCs w:val="22"/>
        </w:rPr>
      </w:pPr>
      <w:r w:rsidRPr="00C06701">
        <w:rPr>
          <w:rFonts w:ascii="Arial" w:eastAsia="Arial Unicode MS" w:hAnsi="Arial" w:cs="Arial"/>
          <w:sz w:val="22"/>
          <w:szCs w:val="22"/>
        </w:rPr>
        <w:tab/>
      </w:r>
      <w:r w:rsidR="00AF5ACC" w:rsidRPr="00C06701">
        <w:rPr>
          <w:rFonts w:ascii="Arial" w:eastAsia="Arial Unicode MS" w:hAnsi="Arial" w:cs="Arial"/>
          <w:spacing w:val="-2"/>
          <w:sz w:val="22"/>
          <w:szCs w:val="22"/>
        </w:rPr>
        <w:t>The interim financial statements in Thai language are the official statutory financial</w:t>
      </w:r>
      <w:r w:rsidR="000238DA" w:rsidRPr="00C06701">
        <w:rPr>
          <w:rFonts w:ascii="Arial" w:eastAsia="Arial Unicode MS" w:hAnsi="Arial" w:cs="Arial"/>
          <w:sz w:val="22"/>
          <w:szCs w:val="22"/>
        </w:rPr>
        <w:t xml:space="preserve"> </w:t>
      </w:r>
      <w:r w:rsidR="00AF5ACC" w:rsidRPr="00C06701">
        <w:rPr>
          <w:rFonts w:ascii="Arial" w:eastAsia="Arial Unicode MS" w:hAnsi="Arial" w:cs="Arial"/>
          <w:sz w:val="22"/>
          <w:szCs w:val="22"/>
        </w:rPr>
        <w:t xml:space="preserve">statements of the Company. The interim financial statements in English language have been translated from the Thai language financial statements. </w:t>
      </w:r>
    </w:p>
    <w:p w14:paraId="0B37C50C" w14:textId="61C84444" w:rsidR="00D67801" w:rsidRPr="00C06701" w:rsidRDefault="00D67801" w:rsidP="00A12F8E">
      <w:pPr>
        <w:tabs>
          <w:tab w:val="left" w:pos="4140"/>
          <w:tab w:val="left" w:pos="6390"/>
        </w:tabs>
        <w:spacing w:before="120" w:after="120" w:line="380" w:lineRule="exact"/>
        <w:ind w:left="547" w:hanging="547"/>
        <w:jc w:val="thaiDistribute"/>
        <w:rPr>
          <w:rFonts w:ascii="Arial" w:eastAsia="Arial Unicode MS" w:hAnsi="Arial" w:cs="Arial"/>
          <w:b/>
          <w:bCs/>
          <w:sz w:val="22"/>
          <w:szCs w:val="22"/>
        </w:rPr>
      </w:pPr>
      <w:r w:rsidRPr="00C06701">
        <w:rPr>
          <w:rFonts w:ascii="Arial" w:eastAsia="Arial Unicode MS" w:hAnsi="Arial" w:cs="Arial"/>
          <w:b/>
          <w:bCs/>
          <w:sz w:val="22"/>
          <w:szCs w:val="22"/>
        </w:rPr>
        <w:t>1.</w:t>
      </w:r>
      <w:r w:rsidR="00C67F00" w:rsidRPr="00C06701">
        <w:rPr>
          <w:rFonts w:ascii="Arial" w:eastAsia="Arial Unicode MS" w:hAnsi="Arial" w:cs="Arial"/>
          <w:b/>
          <w:bCs/>
          <w:sz w:val="22"/>
          <w:szCs w:val="22"/>
        </w:rPr>
        <w:t>3</w:t>
      </w:r>
      <w:r w:rsidR="006659C9" w:rsidRPr="00C06701">
        <w:rPr>
          <w:rFonts w:ascii="Arial" w:eastAsia="Arial Unicode MS" w:hAnsi="Arial" w:cs="Arial"/>
          <w:b/>
          <w:bCs/>
          <w:sz w:val="22"/>
          <w:szCs w:val="22"/>
        </w:rPr>
        <w:tab/>
      </w:r>
      <w:r w:rsidR="00827A21" w:rsidRPr="00C06701">
        <w:rPr>
          <w:rFonts w:ascii="Arial" w:eastAsia="Arial Unicode MS" w:hAnsi="Arial" w:cs="Arial"/>
          <w:b/>
          <w:bCs/>
          <w:sz w:val="22"/>
          <w:szCs w:val="22"/>
        </w:rPr>
        <w:t>Basis</w:t>
      </w:r>
      <w:r w:rsidRPr="00C06701">
        <w:rPr>
          <w:rFonts w:ascii="Arial" w:eastAsia="Arial Unicode MS" w:hAnsi="Arial" w:cs="Arial"/>
          <w:b/>
          <w:bCs/>
          <w:sz w:val="22"/>
          <w:szCs w:val="22"/>
        </w:rPr>
        <w:t xml:space="preserve"> of consolidation</w:t>
      </w:r>
    </w:p>
    <w:p w14:paraId="6F9BA516" w14:textId="5E119B46" w:rsidR="00F379E0" w:rsidRPr="00C06701" w:rsidRDefault="00D67801" w:rsidP="00F379E0">
      <w:pPr>
        <w:tabs>
          <w:tab w:val="left" w:pos="1980"/>
          <w:tab w:val="left" w:pos="4140"/>
          <w:tab w:val="left" w:pos="6390"/>
        </w:tabs>
        <w:spacing w:before="120" w:after="120" w:line="380" w:lineRule="exact"/>
        <w:ind w:left="547" w:hanging="547"/>
        <w:jc w:val="both"/>
        <w:rPr>
          <w:rFonts w:ascii="Arial" w:eastAsia="Arial Unicode MS" w:hAnsi="Arial" w:cs="Arial"/>
          <w:sz w:val="22"/>
          <w:szCs w:val="22"/>
        </w:rPr>
      </w:pPr>
      <w:r w:rsidRPr="00C06701">
        <w:rPr>
          <w:rFonts w:ascii="Arial" w:eastAsia="Arial Unicode MS" w:hAnsi="Arial" w:cs="Arial"/>
          <w:sz w:val="22"/>
          <w:szCs w:val="22"/>
        </w:rPr>
        <w:tab/>
      </w:r>
      <w:r w:rsidR="00CE78C4" w:rsidRPr="00C06701">
        <w:rPr>
          <w:rFonts w:ascii="Arial" w:eastAsia="Arial Unicode MS" w:hAnsi="Arial" w:cs="Arial"/>
          <w:sz w:val="22"/>
          <w:szCs w:val="22"/>
        </w:rPr>
        <w:t>The</w:t>
      </w:r>
      <w:r w:rsidR="001C6DC2" w:rsidRPr="00C06701">
        <w:rPr>
          <w:rFonts w:ascii="Arial" w:eastAsia="Arial Unicode MS" w:hAnsi="Arial" w:cs="Arial"/>
          <w:sz w:val="22"/>
          <w:szCs w:val="22"/>
          <w:cs/>
        </w:rPr>
        <w:t xml:space="preserve"> </w:t>
      </w:r>
      <w:r w:rsidR="001C6DC2" w:rsidRPr="00C06701">
        <w:rPr>
          <w:rFonts w:ascii="Arial" w:eastAsia="Arial Unicode MS" w:hAnsi="Arial" w:cs="Arial"/>
          <w:sz w:val="22"/>
          <w:szCs w:val="22"/>
        </w:rPr>
        <w:t>interim</w:t>
      </w:r>
      <w:r w:rsidR="00CE78C4" w:rsidRPr="00C06701">
        <w:rPr>
          <w:rFonts w:ascii="Arial" w:eastAsia="Arial Unicode MS" w:hAnsi="Arial" w:cs="Arial"/>
          <w:sz w:val="22"/>
          <w:szCs w:val="22"/>
        </w:rPr>
        <w:t xml:space="preserve"> consolidated financial statements include the financial statements of Yuasa Battery (Thailand) Public Company Limited (“the Company”) and its subsidiary (“the subsidiary”) and have been prepared on the same basis as that applied for the consolidated financial statements for the year ended </w:t>
      </w:r>
      <w:r w:rsidR="0037544B" w:rsidRPr="00C06701">
        <w:rPr>
          <w:rFonts w:ascii="Arial" w:eastAsia="Arial Unicode MS" w:hAnsi="Arial" w:cs="Arial"/>
          <w:sz w:val="22"/>
          <w:szCs w:val="22"/>
        </w:rPr>
        <w:t>31 December 2021</w:t>
      </w:r>
      <w:r w:rsidR="00CE78C4" w:rsidRPr="00C06701">
        <w:rPr>
          <w:rFonts w:ascii="Arial" w:eastAsia="Arial Unicode MS" w:hAnsi="Arial" w:cs="Arial"/>
          <w:sz w:val="22"/>
          <w:szCs w:val="22"/>
        </w:rPr>
        <w:t>. There have been no significant changes in the composition of the Group during the current period</w:t>
      </w:r>
      <w:r w:rsidR="007706A5" w:rsidRPr="00C06701">
        <w:rPr>
          <w:rFonts w:ascii="Arial" w:eastAsia="Arial Unicode MS" w:hAnsi="Arial" w:cs="Arial"/>
          <w:sz w:val="22"/>
          <w:szCs w:val="22"/>
        </w:rPr>
        <w:t xml:space="preserve">, except for the </w:t>
      </w:r>
      <w:r w:rsidR="00656C57" w:rsidRPr="00C06701">
        <w:rPr>
          <w:rFonts w:ascii="Arial" w:eastAsia="Arial Unicode MS" w:hAnsi="Arial" w:cs="Arial"/>
          <w:sz w:val="22"/>
          <w:szCs w:val="22"/>
        </w:rPr>
        <w:t xml:space="preserve">completion of </w:t>
      </w:r>
      <w:r w:rsidR="007706A5" w:rsidRPr="00C06701">
        <w:rPr>
          <w:rFonts w:ascii="Arial" w:eastAsia="Arial Unicode MS" w:hAnsi="Arial" w:cs="Arial"/>
          <w:sz w:val="22"/>
          <w:szCs w:val="22"/>
        </w:rPr>
        <w:t xml:space="preserve">liquidation of a subsidiary as described in Note </w:t>
      </w:r>
      <w:r w:rsidR="0032409D" w:rsidRPr="00C06701">
        <w:rPr>
          <w:rFonts w:ascii="Arial" w:eastAsia="Arial Unicode MS" w:hAnsi="Arial" w:cs="Arial"/>
          <w:sz w:val="22"/>
          <w:szCs w:val="22"/>
        </w:rPr>
        <w:t>1.</w:t>
      </w:r>
      <w:r w:rsidR="00131FFC" w:rsidRPr="00C06701">
        <w:rPr>
          <w:rFonts w:ascii="Arial" w:eastAsia="Arial Unicode MS" w:hAnsi="Arial" w:cs="Arial"/>
          <w:sz w:val="22"/>
          <w:szCs w:val="22"/>
        </w:rPr>
        <w:t>5</w:t>
      </w:r>
      <w:r w:rsidR="007706A5" w:rsidRPr="00C06701">
        <w:rPr>
          <w:rFonts w:ascii="Arial" w:eastAsia="Arial Unicode MS" w:hAnsi="Arial" w:cs="Arial"/>
          <w:sz w:val="22"/>
          <w:szCs w:val="22"/>
        </w:rPr>
        <w:t xml:space="preserve"> to the financial statement.</w:t>
      </w:r>
      <w:r w:rsidR="00F379E0" w:rsidRPr="00C06701">
        <w:rPr>
          <w:rFonts w:ascii="Arial" w:eastAsia="Arial Unicode MS" w:hAnsi="Arial" w:cs="Arial"/>
          <w:sz w:val="22"/>
          <w:szCs w:val="22"/>
        </w:rPr>
        <w:br w:type="page"/>
      </w:r>
    </w:p>
    <w:p w14:paraId="5C22EBED" w14:textId="3DCEE53E" w:rsidR="00F34AFA" w:rsidRPr="00C06701" w:rsidRDefault="005D636B" w:rsidP="00C06701">
      <w:pPr>
        <w:tabs>
          <w:tab w:val="left" w:pos="1980"/>
          <w:tab w:val="left" w:pos="4140"/>
          <w:tab w:val="left" w:pos="6390"/>
        </w:tabs>
        <w:spacing w:before="120" w:after="120" w:line="380" w:lineRule="exact"/>
        <w:ind w:left="547" w:hanging="547"/>
        <w:jc w:val="both"/>
        <w:rPr>
          <w:rFonts w:ascii="Arial" w:hAnsi="Arial" w:cs="Arial"/>
          <w:b/>
          <w:bCs/>
          <w:sz w:val="22"/>
          <w:szCs w:val="22"/>
        </w:rPr>
      </w:pPr>
      <w:r w:rsidRPr="00C06701">
        <w:rPr>
          <w:rFonts w:ascii="Arial" w:eastAsia="Calibri" w:hAnsi="Arial" w:cs="Arial"/>
          <w:b/>
          <w:bCs/>
          <w:sz w:val="22"/>
          <w:szCs w:val="22"/>
        </w:rPr>
        <w:lastRenderedPageBreak/>
        <w:t>1.</w:t>
      </w:r>
      <w:r w:rsidR="00C67F00" w:rsidRPr="00C06701">
        <w:rPr>
          <w:rFonts w:ascii="Arial" w:eastAsia="Calibri" w:hAnsi="Arial" w:cs="Arial"/>
          <w:b/>
          <w:bCs/>
          <w:sz w:val="22"/>
          <w:szCs w:val="22"/>
        </w:rPr>
        <w:t>4</w:t>
      </w:r>
      <w:r w:rsidRPr="00C06701">
        <w:rPr>
          <w:rFonts w:ascii="Arial" w:eastAsia="Calibri" w:hAnsi="Arial" w:cs="Arial"/>
          <w:b/>
          <w:bCs/>
          <w:sz w:val="22"/>
          <w:szCs w:val="22"/>
        </w:rPr>
        <w:tab/>
      </w:r>
      <w:r w:rsidR="00F34AFA" w:rsidRPr="00C06701">
        <w:rPr>
          <w:rFonts w:ascii="Arial" w:hAnsi="Arial" w:cs="Arial"/>
          <w:b/>
          <w:bCs/>
          <w:sz w:val="22"/>
          <w:szCs w:val="22"/>
        </w:rPr>
        <w:t>Significant accounting policies</w:t>
      </w:r>
    </w:p>
    <w:p w14:paraId="6112B5F1" w14:textId="0D8ECECA" w:rsidR="004531C8" w:rsidRPr="00C06701" w:rsidRDefault="00F34AFA" w:rsidP="00C06701">
      <w:pPr>
        <w:tabs>
          <w:tab w:val="left" w:pos="4140"/>
          <w:tab w:val="left" w:pos="6390"/>
        </w:tabs>
        <w:spacing w:before="120" w:after="120" w:line="380" w:lineRule="exact"/>
        <w:ind w:left="518" w:hanging="547"/>
        <w:jc w:val="thaiDistribute"/>
        <w:rPr>
          <w:rFonts w:ascii="Arial" w:eastAsia="Arial Unicode MS" w:hAnsi="Arial" w:cs="Arial"/>
          <w:sz w:val="22"/>
          <w:szCs w:val="28"/>
        </w:rPr>
      </w:pPr>
      <w:r w:rsidRPr="00C06701">
        <w:rPr>
          <w:rFonts w:ascii="Arial" w:hAnsi="Arial" w:cs="Arial"/>
          <w:b/>
          <w:bCs/>
          <w:sz w:val="22"/>
          <w:szCs w:val="22"/>
          <w:cs/>
        </w:rPr>
        <w:tab/>
      </w:r>
      <w:r w:rsidR="004531C8" w:rsidRPr="00C06701">
        <w:rPr>
          <w:rFonts w:ascii="Arial" w:eastAsia="Arial Unicode MS" w:hAnsi="Arial" w:cs="Arial"/>
          <w:sz w:val="22"/>
          <w:szCs w:val="22"/>
        </w:rPr>
        <w:t>The interim financial statements are prepared using the same accounting policies and methods of computation as were used for the financial statements for the year ende</w:t>
      </w:r>
      <w:r w:rsidR="00967918" w:rsidRPr="00C06701">
        <w:rPr>
          <w:rFonts w:ascii="Arial" w:eastAsia="Arial Unicode MS" w:hAnsi="Arial" w:cs="Arial"/>
          <w:sz w:val="22"/>
          <w:szCs w:val="28"/>
        </w:rPr>
        <w:t>d</w:t>
      </w:r>
      <w:r w:rsidR="00DB748F" w:rsidRPr="00C06701">
        <w:rPr>
          <w:rFonts w:ascii="Arial" w:eastAsia="Arial Unicode MS" w:hAnsi="Arial" w:cs="Arial"/>
          <w:sz w:val="22"/>
          <w:szCs w:val="28"/>
          <w:cs/>
        </w:rPr>
        <w:t xml:space="preserve">                                                     </w:t>
      </w:r>
      <w:r w:rsidR="00967918" w:rsidRPr="00C06701">
        <w:rPr>
          <w:rFonts w:ascii="Arial" w:eastAsia="Arial Unicode MS" w:hAnsi="Arial" w:cs="Arial"/>
          <w:sz w:val="22"/>
          <w:szCs w:val="28"/>
        </w:rPr>
        <w:t xml:space="preserve"> 31 December 2021.</w:t>
      </w:r>
    </w:p>
    <w:p w14:paraId="42C1D6F0" w14:textId="613CFF8C" w:rsidR="00F34AFA" w:rsidRPr="00C06701" w:rsidRDefault="004531C8" w:rsidP="00C06701">
      <w:pPr>
        <w:tabs>
          <w:tab w:val="left" w:pos="4140"/>
          <w:tab w:val="left" w:pos="6390"/>
        </w:tabs>
        <w:spacing w:before="120" w:after="120" w:line="380" w:lineRule="exact"/>
        <w:ind w:left="518" w:hanging="547"/>
        <w:jc w:val="thaiDistribute"/>
        <w:rPr>
          <w:rFonts w:ascii="Arial" w:eastAsia="Arial Unicode MS" w:hAnsi="Arial" w:cs="Arial"/>
          <w:sz w:val="22"/>
          <w:szCs w:val="22"/>
        </w:rPr>
      </w:pPr>
      <w:r w:rsidRPr="00C06701">
        <w:rPr>
          <w:rFonts w:ascii="Arial" w:eastAsia="Arial Unicode MS" w:hAnsi="Arial" w:cs="Arial"/>
          <w:sz w:val="22"/>
          <w:szCs w:val="22"/>
          <w:cs/>
        </w:rPr>
        <w:tab/>
      </w:r>
      <w:r w:rsidRPr="00C06701">
        <w:rPr>
          <w:rFonts w:ascii="Arial" w:eastAsia="Arial Unicode MS" w:hAnsi="Arial" w:cs="Arial"/>
          <w:sz w:val="22"/>
          <w:szCs w:val="22"/>
        </w:rPr>
        <w:t>The revised financial reporting standards which are effective for fiscal years beginning on or after 1 January 2022, do not have any significant impact on the Group’s financial statements.</w:t>
      </w:r>
    </w:p>
    <w:p w14:paraId="6D531E7E" w14:textId="5B03D959" w:rsidR="00C45A0B" w:rsidRPr="00C06701" w:rsidRDefault="00C45A0B" w:rsidP="00C06701">
      <w:pPr>
        <w:overflowPunct/>
        <w:autoSpaceDE/>
        <w:autoSpaceDN/>
        <w:adjustRightInd/>
        <w:spacing w:before="120" w:after="120" w:line="380" w:lineRule="exact"/>
        <w:ind w:left="547" w:hanging="547"/>
        <w:jc w:val="thaiDistribute"/>
        <w:textAlignment w:val="auto"/>
        <w:rPr>
          <w:rFonts w:ascii="Arial" w:hAnsi="Arial" w:cs="Arial"/>
          <w:b/>
          <w:bCs/>
          <w:spacing w:val="-2"/>
          <w:sz w:val="22"/>
          <w:szCs w:val="22"/>
        </w:rPr>
      </w:pPr>
      <w:r w:rsidRPr="00C06701">
        <w:rPr>
          <w:rFonts w:ascii="Arial" w:hAnsi="Arial" w:cs="Arial"/>
          <w:b/>
          <w:bCs/>
          <w:spacing w:val="-2"/>
          <w:sz w:val="22"/>
          <w:szCs w:val="22"/>
        </w:rPr>
        <w:t>1.</w:t>
      </w:r>
      <w:r w:rsidR="00C67F00" w:rsidRPr="00C06701">
        <w:rPr>
          <w:rFonts w:ascii="Arial" w:hAnsi="Arial" w:cs="Arial"/>
          <w:b/>
          <w:bCs/>
          <w:spacing w:val="-2"/>
          <w:sz w:val="22"/>
          <w:szCs w:val="22"/>
        </w:rPr>
        <w:t>5</w:t>
      </w:r>
      <w:r w:rsidRPr="00C06701">
        <w:rPr>
          <w:rFonts w:ascii="Arial" w:hAnsi="Arial" w:cs="Arial"/>
          <w:b/>
          <w:bCs/>
          <w:spacing w:val="-2"/>
          <w:sz w:val="22"/>
          <w:szCs w:val="22"/>
        </w:rPr>
        <w:tab/>
      </w:r>
      <w:r w:rsidR="00656C57" w:rsidRPr="00C06701">
        <w:rPr>
          <w:rFonts w:ascii="Arial" w:hAnsi="Arial" w:cs="Arial"/>
          <w:b/>
          <w:bCs/>
          <w:spacing w:val="-2"/>
          <w:sz w:val="22"/>
          <w:szCs w:val="22"/>
        </w:rPr>
        <w:t>Completion of liquidation of the subsidiary</w:t>
      </w:r>
    </w:p>
    <w:p w14:paraId="28C5C1FC" w14:textId="77777777" w:rsidR="00C45A0B" w:rsidRPr="00C06701" w:rsidRDefault="00C45A0B" w:rsidP="00C06701">
      <w:pPr>
        <w:spacing w:before="120" w:after="120" w:line="380" w:lineRule="exact"/>
        <w:ind w:left="547" w:right="-43"/>
        <w:jc w:val="thaiDistribute"/>
        <w:rPr>
          <w:rFonts w:ascii="Arial" w:hAnsi="Arial" w:cs="Arial"/>
          <w:sz w:val="22"/>
          <w:szCs w:val="22"/>
        </w:rPr>
      </w:pPr>
      <w:r w:rsidRPr="00C06701">
        <w:rPr>
          <w:rFonts w:ascii="Arial" w:hAnsi="Arial" w:cs="Arial"/>
          <w:sz w:val="22"/>
        </w:rPr>
        <w:t>On 7 April 2021, the Company entered into an entire business transfer agreement with            Yuasa Sales and Distribution Company Limited, a subsidiary of the Company, whereby the Company was to receive assets and liabilities as well as related rights and obligations as specified in the agreements. The subsidiary delivered the properties to the Company on                                   1 July 2021, which is the date to approve the entire business transfer, at the agreed price of totaling Baht 6 million. The Company had already paid in full amount. The subsidiary registered its dissolution with the Ministry of Commerce on 1 July 2021</w:t>
      </w:r>
      <w:r w:rsidRPr="00C06701">
        <w:rPr>
          <w:rFonts w:ascii="Arial" w:hAnsi="Arial" w:cs="Arial"/>
          <w:sz w:val="22"/>
          <w:szCs w:val="22"/>
        </w:rPr>
        <w:t>.</w:t>
      </w:r>
    </w:p>
    <w:p w14:paraId="45AF9DEA" w14:textId="77777777" w:rsidR="00C45A0B" w:rsidRPr="00C06701" w:rsidRDefault="00C45A0B" w:rsidP="00981819">
      <w:pPr>
        <w:spacing w:before="120" w:after="120" w:line="380" w:lineRule="exact"/>
        <w:ind w:left="547"/>
        <w:jc w:val="thaiDistribute"/>
        <w:rPr>
          <w:rFonts w:ascii="Arial" w:hAnsi="Arial" w:cs="Arial"/>
          <w:sz w:val="22"/>
        </w:rPr>
      </w:pPr>
      <w:r w:rsidRPr="00C06701">
        <w:rPr>
          <w:rFonts w:ascii="Arial" w:hAnsi="Arial" w:cs="Arial"/>
          <w:sz w:val="22"/>
        </w:rPr>
        <w:t>Net book value of assets and liabilities as at the selling date are as follows.</w:t>
      </w:r>
    </w:p>
    <w:tbl>
      <w:tblPr>
        <w:tblW w:w="8910" w:type="dxa"/>
        <w:tblInd w:w="540" w:type="dxa"/>
        <w:tblLayout w:type="fixed"/>
        <w:tblLook w:val="0000" w:firstRow="0" w:lastRow="0" w:firstColumn="0" w:lastColumn="0" w:noHBand="0" w:noVBand="0"/>
      </w:tblPr>
      <w:tblGrid>
        <w:gridCol w:w="6750"/>
        <w:gridCol w:w="2160"/>
      </w:tblGrid>
      <w:tr w:rsidR="00C06701" w:rsidRPr="00C06701" w14:paraId="5A8B2A8E" w14:textId="77777777" w:rsidTr="00C62462">
        <w:trPr>
          <w:tblHeader/>
        </w:trPr>
        <w:tc>
          <w:tcPr>
            <w:tcW w:w="6750" w:type="dxa"/>
            <w:shd w:val="clear" w:color="auto" w:fill="auto"/>
          </w:tcPr>
          <w:p w14:paraId="7D49EAC7" w14:textId="77777777" w:rsidR="00C45A0B" w:rsidRPr="00C06701" w:rsidRDefault="00C45A0B" w:rsidP="00981819">
            <w:pPr>
              <w:suppressAutoHyphens/>
              <w:spacing w:line="380" w:lineRule="exact"/>
              <w:outlineLvl w:val="0"/>
              <w:rPr>
                <w:rFonts w:ascii="Arial" w:hAnsi="Arial" w:cs="Arial"/>
                <w:sz w:val="22"/>
                <w:szCs w:val="22"/>
                <w:cs/>
                <w:lang w:val="th-TH" w:eastAsia="th-TH"/>
              </w:rPr>
            </w:pPr>
          </w:p>
        </w:tc>
        <w:tc>
          <w:tcPr>
            <w:tcW w:w="2160" w:type="dxa"/>
            <w:shd w:val="clear" w:color="auto" w:fill="auto"/>
            <w:vAlign w:val="bottom"/>
          </w:tcPr>
          <w:p w14:paraId="17C0CD28" w14:textId="77777777" w:rsidR="00C45A0B" w:rsidRPr="00C06701" w:rsidRDefault="00C45A0B" w:rsidP="00981819">
            <w:pPr>
              <w:spacing w:line="380" w:lineRule="exact"/>
              <w:jc w:val="right"/>
              <w:rPr>
                <w:rFonts w:ascii="Arial" w:hAnsi="Arial" w:cs="Arial"/>
                <w:sz w:val="22"/>
                <w:szCs w:val="22"/>
              </w:rPr>
            </w:pPr>
            <w:r w:rsidRPr="00C06701">
              <w:rPr>
                <w:rFonts w:ascii="Arial" w:hAnsi="Arial" w:cs="Arial"/>
                <w:sz w:val="22"/>
                <w:szCs w:val="22"/>
                <w:cs/>
              </w:rPr>
              <w:t>(</w:t>
            </w:r>
            <w:r w:rsidRPr="00C06701">
              <w:rPr>
                <w:rFonts w:ascii="Arial" w:hAnsi="Arial" w:cs="Arial"/>
                <w:sz w:val="22"/>
                <w:szCs w:val="22"/>
              </w:rPr>
              <w:t>Unit: Million Baht</w:t>
            </w:r>
            <w:r w:rsidRPr="00C06701">
              <w:rPr>
                <w:rFonts w:ascii="Arial" w:hAnsi="Arial" w:cs="Arial"/>
                <w:sz w:val="22"/>
                <w:szCs w:val="22"/>
                <w:cs/>
              </w:rPr>
              <w:t>)</w:t>
            </w:r>
          </w:p>
        </w:tc>
      </w:tr>
      <w:tr w:rsidR="00C06701" w:rsidRPr="00C06701" w14:paraId="4B5AC16C" w14:textId="77777777" w:rsidTr="00C62462">
        <w:tc>
          <w:tcPr>
            <w:tcW w:w="6750" w:type="dxa"/>
            <w:shd w:val="clear" w:color="auto" w:fill="auto"/>
          </w:tcPr>
          <w:p w14:paraId="27EC7E2D" w14:textId="77777777" w:rsidR="00C45A0B" w:rsidRPr="00C06701" w:rsidRDefault="00C45A0B" w:rsidP="00981819">
            <w:pPr>
              <w:suppressAutoHyphens/>
              <w:spacing w:line="380" w:lineRule="exact"/>
              <w:outlineLvl w:val="0"/>
              <w:rPr>
                <w:rFonts w:ascii="Arial" w:hAnsi="Arial" w:cs="Arial"/>
                <w:sz w:val="22"/>
                <w:szCs w:val="22"/>
                <w:cs/>
                <w:lang w:val="th-TH" w:eastAsia="th-TH"/>
              </w:rPr>
            </w:pPr>
            <w:proofErr w:type="spellStart"/>
            <w:r w:rsidRPr="00C06701">
              <w:rPr>
                <w:rFonts w:ascii="Arial" w:hAnsi="Arial" w:cs="Arial"/>
                <w:sz w:val="22"/>
                <w:szCs w:val="22"/>
                <w:cs/>
                <w:lang w:val="th-TH" w:eastAsia="th-TH"/>
              </w:rPr>
              <w:t>Trade</w:t>
            </w:r>
            <w:proofErr w:type="spellEnd"/>
            <w:r w:rsidRPr="00C06701">
              <w:rPr>
                <w:rFonts w:ascii="Arial" w:hAnsi="Arial" w:cs="Arial"/>
                <w:sz w:val="22"/>
                <w:szCs w:val="22"/>
                <w:cs/>
                <w:lang w:val="th-TH" w:eastAsia="th-TH"/>
              </w:rPr>
              <w:t xml:space="preserve"> and </w:t>
            </w:r>
            <w:r w:rsidRPr="00C06701">
              <w:rPr>
                <w:rFonts w:ascii="Arial" w:hAnsi="Arial" w:cs="Arial"/>
                <w:sz w:val="22"/>
                <w:szCs w:val="22"/>
                <w:lang w:eastAsia="th-TH"/>
              </w:rPr>
              <w:t>other receivables</w:t>
            </w:r>
            <w:r w:rsidRPr="00C06701">
              <w:rPr>
                <w:rFonts w:ascii="Arial" w:hAnsi="Arial" w:cs="Arial"/>
                <w:sz w:val="22"/>
                <w:szCs w:val="22"/>
                <w:cs/>
                <w:lang w:val="th-TH" w:eastAsia="th-TH"/>
              </w:rPr>
              <w:t xml:space="preserve"> - </w:t>
            </w:r>
            <w:r w:rsidRPr="00C06701">
              <w:rPr>
                <w:rFonts w:ascii="Arial" w:hAnsi="Arial" w:cs="Arial"/>
                <w:sz w:val="22"/>
                <w:szCs w:val="28"/>
                <w:lang w:eastAsia="th-TH"/>
              </w:rPr>
              <w:t>u</w:t>
            </w:r>
            <w:proofErr w:type="spellStart"/>
            <w:r w:rsidRPr="00C06701">
              <w:rPr>
                <w:rFonts w:ascii="Arial" w:hAnsi="Arial" w:cs="Arial"/>
                <w:sz w:val="22"/>
                <w:szCs w:val="22"/>
                <w:cs/>
                <w:lang w:val="th-TH" w:eastAsia="th-TH"/>
              </w:rPr>
              <w:t>nrelated</w:t>
            </w:r>
            <w:proofErr w:type="spellEnd"/>
            <w:r w:rsidRPr="00C06701">
              <w:rPr>
                <w:rFonts w:ascii="Arial" w:hAnsi="Arial" w:cs="Arial"/>
                <w:sz w:val="22"/>
                <w:szCs w:val="22"/>
                <w:cs/>
                <w:lang w:val="th-TH" w:eastAsia="th-TH"/>
              </w:rPr>
              <w:t xml:space="preserve"> </w:t>
            </w:r>
            <w:proofErr w:type="spellStart"/>
            <w:r w:rsidRPr="00C06701">
              <w:rPr>
                <w:rFonts w:ascii="Arial" w:hAnsi="Arial" w:cs="Arial"/>
                <w:sz w:val="22"/>
                <w:szCs w:val="22"/>
                <w:cs/>
                <w:lang w:val="th-TH" w:eastAsia="th-TH"/>
              </w:rPr>
              <w:t>parties</w:t>
            </w:r>
            <w:proofErr w:type="spellEnd"/>
          </w:p>
        </w:tc>
        <w:tc>
          <w:tcPr>
            <w:tcW w:w="2160" w:type="dxa"/>
            <w:shd w:val="clear" w:color="auto" w:fill="auto"/>
            <w:vAlign w:val="bottom"/>
          </w:tcPr>
          <w:p w14:paraId="36B1501A" w14:textId="77777777" w:rsidR="00C45A0B" w:rsidRPr="00C06701" w:rsidRDefault="00C45A0B" w:rsidP="00981819">
            <w:pPr>
              <w:tabs>
                <w:tab w:val="decimal" w:pos="1605"/>
              </w:tabs>
              <w:spacing w:line="380" w:lineRule="exact"/>
              <w:rPr>
                <w:rFonts w:ascii="Arial" w:hAnsi="Arial" w:cs="Arial"/>
                <w:sz w:val="22"/>
                <w:szCs w:val="28"/>
              </w:rPr>
            </w:pPr>
            <w:r w:rsidRPr="00C06701">
              <w:rPr>
                <w:rFonts w:ascii="Arial" w:hAnsi="Arial" w:cs="Arial"/>
                <w:sz w:val="22"/>
                <w:szCs w:val="28"/>
              </w:rPr>
              <w:t>192</w:t>
            </w:r>
          </w:p>
        </w:tc>
      </w:tr>
      <w:tr w:rsidR="00C06701" w:rsidRPr="00C06701" w14:paraId="23E95A84" w14:textId="77777777" w:rsidTr="00C62462">
        <w:tc>
          <w:tcPr>
            <w:tcW w:w="6750" w:type="dxa"/>
            <w:shd w:val="clear" w:color="auto" w:fill="auto"/>
          </w:tcPr>
          <w:p w14:paraId="73BB2D1D" w14:textId="77777777" w:rsidR="00C45A0B" w:rsidRPr="00C06701" w:rsidRDefault="00C45A0B" w:rsidP="00981819">
            <w:pPr>
              <w:spacing w:line="380" w:lineRule="exact"/>
              <w:jc w:val="thaiDistribute"/>
              <w:rPr>
                <w:rFonts w:ascii="Arial" w:hAnsi="Arial" w:cs="Arial"/>
                <w:sz w:val="22"/>
                <w:szCs w:val="22"/>
              </w:rPr>
            </w:pPr>
            <w:r w:rsidRPr="00C06701">
              <w:rPr>
                <w:rFonts w:ascii="Arial" w:hAnsi="Arial" w:cs="Arial"/>
                <w:sz w:val="22"/>
                <w:szCs w:val="22"/>
              </w:rPr>
              <w:t>Other current assets</w:t>
            </w:r>
          </w:p>
        </w:tc>
        <w:tc>
          <w:tcPr>
            <w:tcW w:w="2160" w:type="dxa"/>
            <w:shd w:val="clear" w:color="auto" w:fill="auto"/>
            <w:vAlign w:val="bottom"/>
          </w:tcPr>
          <w:p w14:paraId="6EBEAC6A" w14:textId="77777777" w:rsidR="00C45A0B" w:rsidRPr="00C06701" w:rsidRDefault="00C45A0B" w:rsidP="00981819">
            <w:pPr>
              <w:tabs>
                <w:tab w:val="decimal" w:pos="1605"/>
              </w:tabs>
              <w:spacing w:line="380" w:lineRule="exact"/>
              <w:rPr>
                <w:rFonts w:ascii="Arial" w:hAnsi="Arial" w:cs="Arial"/>
                <w:sz w:val="22"/>
                <w:szCs w:val="22"/>
                <w:cs/>
              </w:rPr>
            </w:pPr>
            <w:r w:rsidRPr="00C06701">
              <w:rPr>
                <w:rFonts w:ascii="Arial" w:hAnsi="Arial" w:cs="Arial"/>
                <w:sz w:val="22"/>
                <w:szCs w:val="22"/>
              </w:rPr>
              <w:t>1</w:t>
            </w:r>
          </w:p>
        </w:tc>
      </w:tr>
      <w:tr w:rsidR="00C06701" w:rsidRPr="00C06701" w14:paraId="295123B1" w14:textId="77777777" w:rsidTr="00C62462">
        <w:tc>
          <w:tcPr>
            <w:tcW w:w="6750" w:type="dxa"/>
            <w:shd w:val="clear" w:color="auto" w:fill="auto"/>
          </w:tcPr>
          <w:p w14:paraId="4A42451B" w14:textId="77777777" w:rsidR="00C45A0B" w:rsidRPr="00C06701" w:rsidRDefault="00C45A0B" w:rsidP="00981819">
            <w:pPr>
              <w:spacing w:line="380" w:lineRule="exact"/>
              <w:jc w:val="thaiDistribute"/>
              <w:rPr>
                <w:rFonts w:ascii="Arial" w:hAnsi="Arial" w:cs="Arial"/>
                <w:sz w:val="22"/>
                <w:szCs w:val="22"/>
              </w:rPr>
            </w:pPr>
            <w:r w:rsidRPr="00C06701">
              <w:rPr>
                <w:rFonts w:ascii="Arial" w:hAnsi="Arial" w:cs="Arial"/>
                <w:sz w:val="22"/>
                <w:szCs w:val="22"/>
                <w:lang w:eastAsia="th-TH"/>
              </w:rPr>
              <w:t>Equipment</w:t>
            </w:r>
          </w:p>
        </w:tc>
        <w:tc>
          <w:tcPr>
            <w:tcW w:w="2160" w:type="dxa"/>
            <w:shd w:val="clear" w:color="auto" w:fill="auto"/>
            <w:vAlign w:val="bottom"/>
          </w:tcPr>
          <w:p w14:paraId="6B61FDC3" w14:textId="77777777" w:rsidR="00C45A0B" w:rsidRPr="00C06701" w:rsidRDefault="00C45A0B" w:rsidP="00981819">
            <w:pPr>
              <w:tabs>
                <w:tab w:val="decimal" w:pos="1605"/>
              </w:tabs>
              <w:spacing w:line="380" w:lineRule="exact"/>
              <w:rPr>
                <w:rFonts w:ascii="Arial" w:hAnsi="Arial" w:cs="Arial"/>
                <w:sz w:val="22"/>
                <w:szCs w:val="22"/>
              </w:rPr>
            </w:pPr>
            <w:r w:rsidRPr="00C06701">
              <w:rPr>
                <w:rFonts w:ascii="Arial" w:hAnsi="Arial" w:cs="Arial"/>
                <w:sz w:val="22"/>
                <w:szCs w:val="22"/>
              </w:rPr>
              <w:t>1</w:t>
            </w:r>
          </w:p>
        </w:tc>
      </w:tr>
      <w:tr w:rsidR="00C06701" w:rsidRPr="00C06701" w14:paraId="5141CC2A" w14:textId="77777777" w:rsidTr="00C62462">
        <w:tc>
          <w:tcPr>
            <w:tcW w:w="6750" w:type="dxa"/>
            <w:shd w:val="clear" w:color="auto" w:fill="auto"/>
          </w:tcPr>
          <w:p w14:paraId="28D30EE6" w14:textId="77777777" w:rsidR="00C45A0B" w:rsidRPr="00C06701" w:rsidRDefault="00C45A0B" w:rsidP="00981819">
            <w:pPr>
              <w:spacing w:line="380" w:lineRule="exact"/>
              <w:jc w:val="thaiDistribute"/>
              <w:rPr>
                <w:rFonts w:ascii="Arial" w:hAnsi="Arial" w:cs="Arial"/>
                <w:sz w:val="22"/>
                <w:szCs w:val="22"/>
                <w:cs/>
              </w:rPr>
            </w:pPr>
            <w:r w:rsidRPr="00C06701">
              <w:rPr>
                <w:rFonts w:ascii="Arial" w:hAnsi="Arial" w:cs="Arial"/>
                <w:sz w:val="22"/>
                <w:szCs w:val="22"/>
              </w:rPr>
              <w:t>Investment properties</w:t>
            </w:r>
          </w:p>
        </w:tc>
        <w:tc>
          <w:tcPr>
            <w:tcW w:w="2160" w:type="dxa"/>
            <w:shd w:val="clear" w:color="auto" w:fill="auto"/>
            <w:vAlign w:val="bottom"/>
          </w:tcPr>
          <w:p w14:paraId="43EF5FFA" w14:textId="77777777" w:rsidR="00C45A0B" w:rsidRPr="00C06701" w:rsidRDefault="00C45A0B" w:rsidP="00981819">
            <w:pPr>
              <w:tabs>
                <w:tab w:val="decimal" w:pos="1605"/>
              </w:tabs>
              <w:spacing w:line="380" w:lineRule="exact"/>
              <w:rPr>
                <w:rFonts w:ascii="Arial" w:hAnsi="Arial" w:cs="Arial"/>
                <w:sz w:val="22"/>
                <w:szCs w:val="22"/>
              </w:rPr>
            </w:pPr>
            <w:r w:rsidRPr="00C06701">
              <w:rPr>
                <w:rFonts w:ascii="Arial" w:hAnsi="Arial" w:cs="Arial"/>
                <w:sz w:val="22"/>
                <w:szCs w:val="22"/>
              </w:rPr>
              <w:t>2</w:t>
            </w:r>
          </w:p>
        </w:tc>
      </w:tr>
      <w:tr w:rsidR="00C06701" w:rsidRPr="00C06701" w14:paraId="704E119F" w14:textId="77777777" w:rsidTr="00C62462">
        <w:tc>
          <w:tcPr>
            <w:tcW w:w="6750" w:type="dxa"/>
            <w:shd w:val="clear" w:color="auto" w:fill="auto"/>
          </w:tcPr>
          <w:p w14:paraId="644258FF" w14:textId="77777777" w:rsidR="00C45A0B" w:rsidRPr="00C06701" w:rsidRDefault="00C45A0B" w:rsidP="00981819">
            <w:pPr>
              <w:suppressAutoHyphens/>
              <w:spacing w:line="380" w:lineRule="exact"/>
              <w:outlineLvl w:val="0"/>
              <w:rPr>
                <w:rFonts w:ascii="Arial" w:hAnsi="Arial" w:cs="Arial"/>
                <w:sz w:val="22"/>
                <w:szCs w:val="22"/>
                <w:cs/>
                <w:lang w:val="th-TH" w:eastAsia="th-TH"/>
              </w:rPr>
            </w:pPr>
            <w:proofErr w:type="spellStart"/>
            <w:r w:rsidRPr="00C06701">
              <w:rPr>
                <w:rFonts w:ascii="Arial" w:hAnsi="Arial" w:cs="Arial"/>
                <w:sz w:val="22"/>
                <w:szCs w:val="22"/>
                <w:cs/>
                <w:lang w:val="th-TH" w:eastAsia="th-TH"/>
              </w:rPr>
              <w:t>Deferred</w:t>
            </w:r>
            <w:proofErr w:type="spellEnd"/>
            <w:r w:rsidRPr="00C06701">
              <w:rPr>
                <w:rFonts w:ascii="Arial" w:hAnsi="Arial" w:cs="Arial"/>
                <w:sz w:val="22"/>
                <w:szCs w:val="22"/>
                <w:cs/>
                <w:lang w:val="th-TH" w:eastAsia="th-TH"/>
              </w:rPr>
              <w:t xml:space="preserve"> </w:t>
            </w:r>
            <w:proofErr w:type="spellStart"/>
            <w:r w:rsidRPr="00C06701">
              <w:rPr>
                <w:rFonts w:ascii="Arial" w:hAnsi="Arial" w:cs="Arial"/>
                <w:sz w:val="22"/>
                <w:szCs w:val="22"/>
                <w:cs/>
                <w:lang w:val="th-TH" w:eastAsia="th-TH"/>
              </w:rPr>
              <w:t>tax</w:t>
            </w:r>
            <w:proofErr w:type="spellEnd"/>
            <w:r w:rsidRPr="00C06701">
              <w:rPr>
                <w:rFonts w:ascii="Arial" w:hAnsi="Arial" w:cs="Arial"/>
                <w:sz w:val="22"/>
                <w:szCs w:val="22"/>
                <w:cs/>
                <w:lang w:val="th-TH" w:eastAsia="th-TH"/>
              </w:rPr>
              <w:t xml:space="preserve"> </w:t>
            </w:r>
            <w:proofErr w:type="spellStart"/>
            <w:r w:rsidRPr="00C06701">
              <w:rPr>
                <w:rFonts w:ascii="Arial" w:hAnsi="Arial" w:cs="Arial"/>
                <w:sz w:val="22"/>
                <w:szCs w:val="22"/>
                <w:cs/>
                <w:lang w:val="th-TH" w:eastAsia="th-TH"/>
              </w:rPr>
              <w:t>assets</w:t>
            </w:r>
            <w:proofErr w:type="spellEnd"/>
          </w:p>
        </w:tc>
        <w:tc>
          <w:tcPr>
            <w:tcW w:w="2160" w:type="dxa"/>
            <w:shd w:val="clear" w:color="auto" w:fill="auto"/>
            <w:vAlign w:val="bottom"/>
          </w:tcPr>
          <w:p w14:paraId="605D247F" w14:textId="77777777" w:rsidR="00C45A0B" w:rsidRPr="00C06701" w:rsidRDefault="00C45A0B" w:rsidP="00981819">
            <w:pPr>
              <w:tabs>
                <w:tab w:val="decimal" w:pos="1605"/>
              </w:tabs>
              <w:spacing w:line="380" w:lineRule="exact"/>
              <w:rPr>
                <w:rFonts w:ascii="Arial" w:hAnsi="Arial" w:cs="Arial"/>
                <w:sz w:val="22"/>
                <w:szCs w:val="22"/>
              </w:rPr>
            </w:pPr>
            <w:r w:rsidRPr="00C06701">
              <w:rPr>
                <w:rFonts w:ascii="Arial" w:hAnsi="Arial" w:cs="Arial"/>
                <w:sz w:val="22"/>
                <w:szCs w:val="22"/>
              </w:rPr>
              <w:t>2</w:t>
            </w:r>
          </w:p>
        </w:tc>
      </w:tr>
      <w:tr w:rsidR="00C06701" w:rsidRPr="00C06701" w14:paraId="25EED440" w14:textId="77777777" w:rsidTr="00C62462">
        <w:tc>
          <w:tcPr>
            <w:tcW w:w="6750" w:type="dxa"/>
            <w:shd w:val="clear" w:color="auto" w:fill="auto"/>
          </w:tcPr>
          <w:p w14:paraId="7E06F9C4" w14:textId="77777777" w:rsidR="00C45A0B" w:rsidRPr="00C06701" w:rsidRDefault="00C45A0B" w:rsidP="00981819">
            <w:pPr>
              <w:suppressAutoHyphens/>
              <w:spacing w:line="380" w:lineRule="exact"/>
              <w:outlineLvl w:val="0"/>
              <w:rPr>
                <w:rFonts w:ascii="Arial" w:hAnsi="Arial" w:cs="Arial"/>
                <w:sz w:val="22"/>
                <w:szCs w:val="22"/>
                <w:cs/>
                <w:lang w:val="th-TH" w:eastAsia="th-TH"/>
              </w:rPr>
            </w:pPr>
            <w:proofErr w:type="spellStart"/>
            <w:r w:rsidRPr="00C06701">
              <w:rPr>
                <w:rFonts w:ascii="Arial" w:hAnsi="Arial" w:cs="Arial"/>
                <w:sz w:val="22"/>
                <w:szCs w:val="22"/>
                <w:cs/>
                <w:lang w:val="th-TH" w:eastAsia="th-TH"/>
              </w:rPr>
              <w:t>Trade</w:t>
            </w:r>
            <w:proofErr w:type="spellEnd"/>
            <w:r w:rsidRPr="00C06701">
              <w:rPr>
                <w:rFonts w:ascii="Arial" w:hAnsi="Arial" w:cs="Arial"/>
                <w:sz w:val="22"/>
                <w:szCs w:val="22"/>
                <w:cs/>
                <w:lang w:val="th-TH" w:eastAsia="th-TH"/>
              </w:rPr>
              <w:t xml:space="preserve"> and </w:t>
            </w:r>
            <w:r w:rsidRPr="00C06701">
              <w:rPr>
                <w:rFonts w:ascii="Arial" w:hAnsi="Arial" w:cs="Arial"/>
                <w:sz w:val="22"/>
                <w:szCs w:val="22"/>
                <w:lang w:eastAsia="th-TH"/>
              </w:rPr>
              <w:t>other payables</w:t>
            </w:r>
            <w:r w:rsidRPr="00C06701">
              <w:rPr>
                <w:rFonts w:ascii="Arial" w:hAnsi="Arial" w:cs="Arial"/>
                <w:sz w:val="22"/>
                <w:szCs w:val="22"/>
                <w:cs/>
                <w:lang w:val="th-TH" w:eastAsia="th-TH"/>
              </w:rPr>
              <w:t xml:space="preserve"> - </w:t>
            </w:r>
            <w:proofErr w:type="spellStart"/>
            <w:r w:rsidRPr="00C06701">
              <w:rPr>
                <w:rFonts w:ascii="Arial" w:hAnsi="Arial" w:cs="Arial"/>
                <w:sz w:val="22"/>
                <w:szCs w:val="22"/>
                <w:cs/>
                <w:lang w:val="th-TH" w:eastAsia="th-TH"/>
              </w:rPr>
              <w:t>related</w:t>
            </w:r>
            <w:proofErr w:type="spellEnd"/>
            <w:r w:rsidRPr="00C06701">
              <w:rPr>
                <w:rFonts w:ascii="Arial" w:hAnsi="Arial" w:cs="Arial"/>
                <w:sz w:val="22"/>
                <w:szCs w:val="22"/>
                <w:cs/>
                <w:lang w:val="th-TH" w:eastAsia="th-TH"/>
              </w:rPr>
              <w:t xml:space="preserve"> </w:t>
            </w:r>
            <w:proofErr w:type="spellStart"/>
            <w:r w:rsidRPr="00C06701">
              <w:rPr>
                <w:rFonts w:ascii="Arial" w:hAnsi="Arial" w:cs="Arial"/>
                <w:sz w:val="22"/>
                <w:szCs w:val="22"/>
                <w:cs/>
                <w:lang w:val="th-TH" w:eastAsia="th-TH"/>
              </w:rPr>
              <w:t>parties</w:t>
            </w:r>
            <w:proofErr w:type="spellEnd"/>
          </w:p>
        </w:tc>
        <w:tc>
          <w:tcPr>
            <w:tcW w:w="2160" w:type="dxa"/>
            <w:shd w:val="clear" w:color="auto" w:fill="auto"/>
            <w:vAlign w:val="bottom"/>
          </w:tcPr>
          <w:p w14:paraId="6CA8E1E4" w14:textId="77777777" w:rsidR="00C45A0B" w:rsidRPr="00C06701" w:rsidRDefault="00C45A0B" w:rsidP="00981819">
            <w:pPr>
              <w:tabs>
                <w:tab w:val="decimal" w:pos="1605"/>
              </w:tabs>
              <w:spacing w:line="380" w:lineRule="exact"/>
              <w:rPr>
                <w:rFonts w:ascii="Arial" w:hAnsi="Arial" w:cs="Arial"/>
                <w:sz w:val="22"/>
                <w:szCs w:val="22"/>
              </w:rPr>
            </w:pPr>
            <w:r w:rsidRPr="00C06701">
              <w:rPr>
                <w:rFonts w:ascii="Arial" w:hAnsi="Arial" w:cs="Arial"/>
                <w:sz w:val="22"/>
                <w:szCs w:val="22"/>
              </w:rPr>
              <w:t>(148)</w:t>
            </w:r>
          </w:p>
        </w:tc>
      </w:tr>
      <w:tr w:rsidR="00C06701" w:rsidRPr="00C06701" w14:paraId="5F49B81D" w14:textId="77777777" w:rsidTr="00C62462">
        <w:tc>
          <w:tcPr>
            <w:tcW w:w="6750" w:type="dxa"/>
            <w:shd w:val="clear" w:color="auto" w:fill="auto"/>
          </w:tcPr>
          <w:p w14:paraId="56516ECB" w14:textId="77777777" w:rsidR="00C45A0B" w:rsidRPr="00C06701" w:rsidRDefault="00C45A0B" w:rsidP="00981819">
            <w:pPr>
              <w:suppressAutoHyphens/>
              <w:spacing w:line="380" w:lineRule="exact"/>
              <w:outlineLvl w:val="0"/>
              <w:rPr>
                <w:rFonts w:ascii="Arial" w:hAnsi="Arial" w:cs="Arial"/>
                <w:sz w:val="22"/>
                <w:szCs w:val="22"/>
                <w:cs/>
                <w:lang w:val="th-TH" w:eastAsia="th-TH"/>
              </w:rPr>
            </w:pPr>
            <w:proofErr w:type="spellStart"/>
            <w:r w:rsidRPr="00C06701">
              <w:rPr>
                <w:rFonts w:ascii="Arial" w:hAnsi="Arial" w:cs="Arial"/>
                <w:sz w:val="22"/>
                <w:szCs w:val="22"/>
                <w:cs/>
                <w:lang w:val="th-TH" w:eastAsia="th-TH"/>
              </w:rPr>
              <w:t>Trade</w:t>
            </w:r>
            <w:proofErr w:type="spellEnd"/>
            <w:r w:rsidRPr="00C06701">
              <w:rPr>
                <w:rFonts w:ascii="Arial" w:hAnsi="Arial" w:cs="Arial"/>
                <w:sz w:val="22"/>
                <w:szCs w:val="22"/>
                <w:cs/>
                <w:lang w:val="th-TH" w:eastAsia="th-TH"/>
              </w:rPr>
              <w:t xml:space="preserve"> and </w:t>
            </w:r>
            <w:r w:rsidRPr="00C06701">
              <w:rPr>
                <w:rFonts w:ascii="Arial" w:hAnsi="Arial" w:cs="Arial"/>
                <w:sz w:val="22"/>
                <w:szCs w:val="22"/>
                <w:lang w:eastAsia="th-TH"/>
              </w:rPr>
              <w:t>other payables</w:t>
            </w:r>
            <w:r w:rsidRPr="00C06701">
              <w:rPr>
                <w:rFonts w:ascii="Arial" w:hAnsi="Arial" w:cs="Arial"/>
                <w:sz w:val="22"/>
                <w:szCs w:val="22"/>
                <w:cs/>
                <w:lang w:val="th-TH" w:eastAsia="th-TH"/>
              </w:rPr>
              <w:t xml:space="preserve"> - </w:t>
            </w:r>
            <w:proofErr w:type="spellStart"/>
            <w:r w:rsidRPr="00C06701">
              <w:rPr>
                <w:rFonts w:ascii="Arial" w:hAnsi="Arial" w:cs="Arial"/>
                <w:sz w:val="22"/>
                <w:szCs w:val="22"/>
                <w:lang w:eastAsia="th-TH"/>
              </w:rPr>
              <w:t>unre</w:t>
            </w:r>
            <w:r w:rsidRPr="00C06701">
              <w:rPr>
                <w:rFonts w:ascii="Arial" w:hAnsi="Arial" w:cs="Arial"/>
                <w:sz w:val="22"/>
                <w:szCs w:val="22"/>
                <w:cs/>
                <w:lang w:val="th-TH" w:eastAsia="th-TH"/>
              </w:rPr>
              <w:t>lated</w:t>
            </w:r>
            <w:proofErr w:type="spellEnd"/>
            <w:r w:rsidRPr="00C06701">
              <w:rPr>
                <w:rFonts w:ascii="Arial" w:hAnsi="Arial" w:cs="Arial"/>
                <w:sz w:val="22"/>
                <w:szCs w:val="22"/>
                <w:cs/>
                <w:lang w:val="th-TH" w:eastAsia="th-TH"/>
              </w:rPr>
              <w:t xml:space="preserve"> </w:t>
            </w:r>
            <w:proofErr w:type="spellStart"/>
            <w:r w:rsidRPr="00C06701">
              <w:rPr>
                <w:rFonts w:ascii="Arial" w:hAnsi="Arial" w:cs="Arial"/>
                <w:sz w:val="22"/>
                <w:szCs w:val="22"/>
                <w:cs/>
                <w:lang w:val="th-TH" w:eastAsia="th-TH"/>
              </w:rPr>
              <w:t>parties</w:t>
            </w:r>
            <w:proofErr w:type="spellEnd"/>
          </w:p>
        </w:tc>
        <w:tc>
          <w:tcPr>
            <w:tcW w:w="2160" w:type="dxa"/>
            <w:shd w:val="clear" w:color="auto" w:fill="auto"/>
            <w:vAlign w:val="bottom"/>
          </w:tcPr>
          <w:p w14:paraId="0D144FE5" w14:textId="77777777" w:rsidR="00C45A0B" w:rsidRPr="00C06701" w:rsidRDefault="00C45A0B" w:rsidP="00981819">
            <w:pPr>
              <w:tabs>
                <w:tab w:val="decimal" w:pos="1605"/>
              </w:tabs>
              <w:spacing w:line="380" w:lineRule="exact"/>
              <w:rPr>
                <w:rFonts w:ascii="Arial" w:hAnsi="Arial" w:cs="Arial"/>
                <w:sz w:val="22"/>
                <w:szCs w:val="22"/>
              </w:rPr>
            </w:pPr>
            <w:r w:rsidRPr="00C06701">
              <w:rPr>
                <w:rFonts w:ascii="Arial" w:hAnsi="Arial" w:cs="Arial"/>
                <w:sz w:val="22"/>
                <w:szCs w:val="22"/>
              </w:rPr>
              <w:t>(42)</w:t>
            </w:r>
          </w:p>
        </w:tc>
      </w:tr>
      <w:tr w:rsidR="00C06701" w:rsidRPr="00C06701" w14:paraId="43D64B28" w14:textId="77777777" w:rsidTr="00C62462">
        <w:tc>
          <w:tcPr>
            <w:tcW w:w="6750" w:type="dxa"/>
            <w:shd w:val="clear" w:color="auto" w:fill="auto"/>
          </w:tcPr>
          <w:p w14:paraId="2A292C05" w14:textId="77777777" w:rsidR="00C45A0B" w:rsidRPr="00C06701" w:rsidRDefault="00C45A0B" w:rsidP="00981819">
            <w:pPr>
              <w:suppressAutoHyphens/>
              <w:spacing w:line="380" w:lineRule="exact"/>
              <w:ind w:right="-108"/>
              <w:outlineLvl w:val="0"/>
              <w:rPr>
                <w:rFonts w:ascii="Arial" w:hAnsi="Arial" w:cs="Arial"/>
                <w:sz w:val="22"/>
                <w:szCs w:val="22"/>
                <w:cs/>
                <w:lang w:val="th-TH" w:eastAsia="th-TH"/>
              </w:rPr>
            </w:pPr>
            <w:proofErr w:type="spellStart"/>
            <w:r w:rsidRPr="00C06701">
              <w:rPr>
                <w:rFonts w:ascii="Arial" w:hAnsi="Arial" w:cs="Arial"/>
                <w:sz w:val="22"/>
                <w:szCs w:val="22"/>
                <w:cs/>
                <w:lang w:val="th-TH" w:eastAsia="th-TH"/>
              </w:rPr>
              <w:t>Other</w:t>
            </w:r>
            <w:proofErr w:type="spellEnd"/>
            <w:r w:rsidRPr="00C06701">
              <w:rPr>
                <w:rFonts w:ascii="Arial" w:hAnsi="Arial" w:cs="Arial"/>
                <w:sz w:val="22"/>
                <w:szCs w:val="22"/>
                <w:cs/>
                <w:lang w:val="th-TH" w:eastAsia="th-TH"/>
              </w:rPr>
              <w:t xml:space="preserve"> </w:t>
            </w:r>
            <w:proofErr w:type="spellStart"/>
            <w:r w:rsidRPr="00C06701">
              <w:rPr>
                <w:rFonts w:ascii="Arial" w:hAnsi="Arial" w:cs="Arial"/>
                <w:sz w:val="22"/>
                <w:szCs w:val="22"/>
                <w:cs/>
                <w:lang w:val="th-TH" w:eastAsia="th-TH"/>
              </w:rPr>
              <w:t>current</w:t>
            </w:r>
            <w:proofErr w:type="spellEnd"/>
            <w:r w:rsidRPr="00C06701">
              <w:rPr>
                <w:rFonts w:ascii="Arial" w:hAnsi="Arial" w:cs="Arial"/>
                <w:sz w:val="22"/>
                <w:szCs w:val="22"/>
                <w:cs/>
                <w:lang w:val="th-TH" w:eastAsia="th-TH"/>
              </w:rPr>
              <w:t xml:space="preserve"> </w:t>
            </w:r>
            <w:proofErr w:type="spellStart"/>
            <w:r w:rsidRPr="00C06701">
              <w:rPr>
                <w:rFonts w:ascii="Arial" w:hAnsi="Arial" w:cs="Arial"/>
                <w:sz w:val="22"/>
                <w:szCs w:val="22"/>
                <w:cs/>
                <w:lang w:val="th-TH" w:eastAsia="th-TH"/>
              </w:rPr>
              <w:t>liabilities</w:t>
            </w:r>
            <w:proofErr w:type="spellEnd"/>
          </w:p>
        </w:tc>
        <w:tc>
          <w:tcPr>
            <w:tcW w:w="2160" w:type="dxa"/>
            <w:shd w:val="clear" w:color="auto" w:fill="auto"/>
            <w:vAlign w:val="bottom"/>
          </w:tcPr>
          <w:p w14:paraId="088A7C7C" w14:textId="77777777" w:rsidR="00C45A0B" w:rsidRPr="00C06701" w:rsidRDefault="00C45A0B" w:rsidP="00981819">
            <w:pPr>
              <w:tabs>
                <w:tab w:val="decimal" w:pos="1605"/>
              </w:tabs>
              <w:spacing w:line="380" w:lineRule="exact"/>
              <w:rPr>
                <w:rFonts w:ascii="Arial" w:hAnsi="Arial" w:cs="Arial"/>
                <w:sz w:val="22"/>
                <w:szCs w:val="22"/>
              </w:rPr>
            </w:pPr>
            <w:r w:rsidRPr="00C06701">
              <w:rPr>
                <w:rFonts w:ascii="Arial" w:hAnsi="Arial" w:cs="Arial"/>
                <w:sz w:val="22"/>
                <w:szCs w:val="22"/>
              </w:rPr>
              <w:t>(1)</w:t>
            </w:r>
          </w:p>
        </w:tc>
      </w:tr>
      <w:tr w:rsidR="00C06701" w:rsidRPr="00C06701" w14:paraId="719468DE" w14:textId="77777777" w:rsidTr="00C62462">
        <w:tc>
          <w:tcPr>
            <w:tcW w:w="6750" w:type="dxa"/>
            <w:shd w:val="clear" w:color="auto" w:fill="auto"/>
          </w:tcPr>
          <w:p w14:paraId="0F0E1A85" w14:textId="77777777" w:rsidR="00C45A0B" w:rsidRPr="00C06701" w:rsidRDefault="00C45A0B" w:rsidP="00981819">
            <w:pPr>
              <w:spacing w:line="380" w:lineRule="exact"/>
              <w:jc w:val="thaiDistribute"/>
              <w:rPr>
                <w:rFonts w:ascii="Arial" w:hAnsi="Arial" w:cs="Arial"/>
                <w:sz w:val="22"/>
                <w:szCs w:val="22"/>
                <w:cs/>
              </w:rPr>
            </w:pPr>
            <w:r w:rsidRPr="00C06701">
              <w:rPr>
                <w:rFonts w:ascii="Arial" w:hAnsi="Arial" w:cs="Arial"/>
                <w:sz w:val="22"/>
                <w:szCs w:val="22"/>
              </w:rPr>
              <w:t>Provision for long-term employee benefits</w:t>
            </w:r>
          </w:p>
        </w:tc>
        <w:tc>
          <w:tcPr>
            <w:tcW w:w="2160" w:type="dxa"/>
            <w:shd w:val="clear" w:color="auto" w:fill="auto"/>
            <w:vAlign w:val="bottom"/>
          </w:tcPr>
          <w:p w14:paraId="2B1C23C1" w14:textId="77777777" w:rsidR="00C45A0B" w:rsidRPr="00C06701" w:rsidRDefault="00C45A0B" w:rsidP="00981819">
            <w:pPr>
              <w:pBdr>
                <w:bottom w:val="single" w:sz="4" w:space="1" w:color="auto"/>
              </w:pBdr>
              <w:tabs>
                <w:tab w:val="decimal" w:pos="1605"/>
              </w:tabs>
              <w:spacing w:line="380" w:lineRule="exact"/>
              <w:rPr>
                <w:rFonts w:ascii="Arial" w:hAnsi="Arial" w:cs="Arial"/>
                <w:sz w:val="22"/>
                <w:szCs w:val="22"/>
              </w:rPr>
            </w:pPr>
            <w:r w:rsidRPr="00C06701">
              <w:rPr>
                <w:rFonts w:ascii="Arial" w:hAnsi="Arial" w:cs="Arial"/>
                <w:sz w:val="22"/>
                <w:szCs w:val="22"/>
              </w:rPr>
              <w:t>(8)</w:t>
            </w:r>
          </w:p>
        </w:tc>
      </w:tr>
      <w:tr w:rsidR="00C06701" w:rsidRPr="00C06701" w14:paraId="08F015C5" w14:textId="77777777" w:rsidTr="00C62462">
        <w:tc>
          <w:tcPr>
            <w:tcW w:w="6750" w:type="dxa"/>
            <w:shd w:val="clear" w:color="auto" w:fill="auto"/>
          </w:tcPr>
          <w:p w14:paraId="658810F8" w14:textId="77777777" w:rsidR="00C45A0B" w:rsidRPr="00C06701" w:rsidRDefault="00C45A0B" w:rsidP="00981819">
            <w:pPr>
              <w:spacing w:line="380" w:lineRule="exact"/>
              <w:jc w:val="thaiDistribute"/>
              <w:rPr>
                <w:rFonts w:ascii="Arial" w:hAnsi="Arial" w:cs="Arial"/>
                <w:sz w:val="22"/>
                <w:szCs w:val="22"/>
                <w:cs/>
              </w:rPr>
            </w:pPr>
            <w:r w:rsidRPr="00C06701">
              <w:rPr>
                <w:rFonts w:ascii="Arial" w:hAnsi="Arial" w:cs="Arial"/>
                <w:sz w:val="22"/>
                <w:szCs w:val="22"/>
              </w:rPr>
              <w:t>Net liabilities</w:t>
            </w:r>
          </w:p>
        </w:tc>
        <w:tc>
          <w:tcPr>
            <w:tcW w:w="2160" w:type="dxa"/>
            <w:shd w:val="clear" w:color="auto" w:fill="auto"/>
            <w:vAlign w:val="bottom"/>
          </w:tcPr>
          <w:p w14:paraId="2FFFF1E8" w14:textId="77777777" w:rsidR="00C45A0B" w:rsidRPr="00C06701" w:rsidRDefault="00C45A0B" w:rsidP="00981819">
            <w:pPr>
              <w:tabs>
                <w:tab w:val="decimal" w:pos="1605"/>
              </w:tabs>
              <w:spacing w:line="380" w:lineRule="exact"/>
              <w:rPr>
                <w:rFonts w:ascii="Arial" w:hAnsi="Arial" w:cs="Arial"/>
                <w:sz w:val="22"/>
                <w:szCs w:val="22"/>
              </w:rPr>
            </w:pPr>
            <w:r w:rsidRPr="00C06701">
              <w:rPr>
                <w:rFonts w:ascii="Arial" w:hAnsi="Arial" w:cs="Arial"/>
                <w:sz w:val="22"/>
                <w:szCs w:val="22"/>
              </w:rPr>
              <w:t>(1)</w:t>
            </w:r>
          </w:p>
        </w:tc>
      </w:tr>
      <w:tr w:rsidR="00C06701" w:rsidRPr="00C06701" w14:paraId="7726016A" w14:textId="77777777" w:rsidTr="00C62462">
        <w:tc>
          <w:tcPr>
            <w:tcW w:w="6750" w:type="dxa"/>
            <w:shd w:val="clear" w:color="auto" w:fill="auto"/>
          </w:tcPr>
          <w:p w14:paraId="7D7FDACA" w14:textId="77777777" w:rsidR="00C45A0B" w:rsidRPr="00C06701" w:rsidRDefault="00C45A0B" w:rsidP="00981819">
            <w:pPr>
              <w:tabs>
                <w:tab w:val="left" w:pos="609"/>
              </w:tabs>
              <w:spacing w:line="380" w:lineRule="exact"/>
              <w:ind w:left="525" w:hanging="525"/>
              <w:rPr>
                <w:rFonts w:ascii="Arial" w:hAnsi="Arial" w:cs="Arial"/>
                <w:sz w:val="22"/>
                <w:szCs w:val="22"/>
                <w:cs/>
              </w:rPr>
            </w:pPr>
            <w:r w:rsidRPr="00C06701">
              <w:rPr>
                <w:rFonts w:ascii="Arial" w:hAnsi="Arial" w:cs="Arial"/>
                <w:sz w:val="22"/>
                <w:szCs w:val="22"/>
              </w:rPr>
              <w:t>Add: Difference between</w:t>
            </w:r>
            <w:r w:rsidRPr="00C06701">
              <w:rPr>
                <w:rFonts w:ascii="Arial" w:hAnsi="Arial" w:cs="Arial"/>
                <w:sz w:val="22"/>
              </w:rPr>
              <w:t xml:space="preserve"> acquisition cost of business combination and net book value of subsidiary</w:t>
            </w:r>
            <w:r w:rsidRPr="00C06701">
              <w:rPr>
                <w:rFonts w:ascii="Arial" w:hAnsi="Arial" w:cs="Arial"/>
                <w:sz w:val="22"/>
                <w:szCs w:val="22"/>
                <w:cs/>
              </w:rPr>
              <w:tab/>
            </w:r>
          </w:p>
        </w:tc>
        <w:tc>
          <w:tcPr>
            <w:tcW w:w="2160" w:type="dxa"/>
            <w:shd w:val="clear" w:color="auto" w:fill="auto"/>
            <w:vAlign w:val="bottom"/>
          </w:tcPr>
          <w:p w14:paraId="2CF96860" w14:textId="77777777" w:rsidR="00C45A0B" w:rsidRPr="00C06701" w:rsidRDefault="00C45A0B" w:rsidP="00981819">
            <w:pPr>
              <w:pBdr>
                <w:bottom w:val="single" w:sz="4" w:space="1" w:color="auto"/>
              </w:pBdr>
              <w:tabs>
                <w:tab w:val="decimal" w:pos="1605"/>
              </w:tabs>
              <w:spacing w:line="380" w:lineRule="exact"/>
              <w:rPr>
                <w:rFonts w:ascii="Arial" w:hAnsi="Arial" w:cs="Arial"/>
                <w:sz w:val="22"/>
                <w:szCs w:val="22"/>
              </w:rPr>
            </w:pPr>
            <w:r w:rsidRPr="00C06701">
              <w:rPr>
                <w:rFonts w:ascii="Arial" w:hAnsi="Arial" w:cs="Arial"/>
                <w:sz w:val="22"/>
                <w:szCs w:val="22"/>
              </w:rPr>
              <w:t>7</w:t>
            </w:r>
          </w:p>
        </w:tc>
      </w:tr>
      <w:tr w:rsidR="00C06701" w:rsidRPr="00C06701" w14:paraId="435741FE" w14:textId="77777777" w:rsidTr="00C62462">
        <w:tc>
          <w:tcPr>
            <w:tcW w:w="6750" w:type="dxa"/>
            <w:shd w:val="clear" w:color="auto" w:fill="auto"/>
          </w:tcPr>
          <w:p w14:paraId="081137D9" w14:textId="77777777" w:rsidR="00C45A0B" w:rsidRPr="00C06701" w:rsidRDefault="00C45A0B" w:rsidP="00981819">
            <w:pPr>
              <w:spacing w:line="380" w:lineRule="exact"/>
              <w:jc w:val="thaiDistribute"/>
              <w:rPr>
                <w:rFonts w:ascii="Arial" w:hAnsi="Arial" w:cs="Arial"/>
                <w:sz w:val="22"/>
                <w:szCs w:val="22"/>
                <w:cs/>
              </w:rPr>
            </w:pPr>
            <w:r w:rsidRPr="00C06701">
              <w:rPr>
                <w:rFonts w:ascii="Arial" w:hAnsi="Arial" w:cs="Arial"/>
                <w:sz w:val="22"/>
                <w:szCs w:val="22"/>
              </w:rPr>
              <w:t>Cash paid for entire business transfer</w:t>
            </w:r>
          </w:p>
        </w:tc>
        <w:tc>
          <w:tcPr>
            <w:tcW w:w="2160" w:type="dxa"/>
            <w:shd w:val="clear" w:color="auto" w:fill="auto"/>
            <w:vAlign w:val="bottom"/>
          </w:tcPr>
          <w:p w14:paraId="17982885" w14:textId="77777777" w:rsidR="00C45A0B" w:rsidRPr="00C06701" w:rsidRDefault="00C45A0B" w:rsidP="00981819">
            <w:pPr>
              <w:pBdr>
                <w:bottom w:val="double" w:sz="4" w:space="1" w:color="auto"/>
              </w:pBdr>
              <w:tabs>
                <w:tab w:val="decimal" w:pos="1605"/>
              </w:tabs>
              <w:spacing w:line="380" w:lineRule="exact"/>
              <w:rPr>
                <w:rFonts w:ascii="Arial" w:hAnsi="Arial" w:cs="Arial"/>
                <w:sz w:val="22"/>
                <w:szCs w:val="22"/>
              </w:rPr>
            </w:pPr>
            <w:r w:rsidRPr="00C06701">
              <w:rPr>
                <w:rFonts w:ascii="Arial" w:hAnsi="Arial" w:cs="Arial"/>
                <w:sz w:val="22"/>
                <w:szCs w:val="22"/>
              </w:rPr>
              <w:t>6</w:t>
            </w:r>
          </w:p>
        </w:tc>
      </w:tr>
    </w:tbl>
    <w:p w14:paraId="39709597" w14:textId="2F27A07E" w:rsidR="006D66C2" w:rsidRDefault="00C45A0B" w:rsidP="006D66C2">
      <w:pPr>
        <w:overflowPunct/>
        <w:autoSpaceDE/>
        <w:autoSpaceDN/>
        <w:adjustRightInd/>
        <w:spacing w:before="240" w:after="120" w:line="380" w:lineRule="exact"/>
        <w:ind w:left="547"/>
        <w:jc w:val="thaiDistribute"/>
        <w:textAlignment w:val="auto"/>
        <w:rPr>
          <w:rFonts w:ascii="Arial" w:hAnsi="Arial" w:cs="Arial"/>
          <w:sz w:val="22"/>
        </w:rPr>
      </w:pPr>
      <w:r w:rsidRPr="00C06701">
        <w:rPr>
          <w:rFonts w:ascii="Arial" w:hAnsi="Arial" w:cs="Arial"/>
          <w:sz w:val="22"/>
        </w:rPr>
        <w:t xml:space="preserve">The Company recorded the transaction with respect to the entire business transfer </w:t>
      </w:r>
      <w:r w:rsidRPr="00C06701">
        <w:rPr>
          <w:rFonts w:ascii="Arial" w:hAnsi="Arial" w:cs="Arial"/>
          <w:sz w:val="22"/>
          <w:szCs w:val="22"/>
        </w:rPr>
        <w:t xml:space="preserve">in the </w:t>
      </w:r>
      <w:r w:rsidR="00656C57" w:rsidRPr="00C06701">
        <w:rPr>
          <w:rFonts w:ascii="Arial" w:hAnsi="Arial" w:cs="Arial"/>
          <w:sz w:val="22"/>
          <w:szCs w:val="22"/>
        </w:rPr>
        <w:t>year 2021</w:t>
      </w:r>
      <w:r w:rsidRPr="00C06701">
        <w:rPr>
          <w:rFonts w:ascii="Arial" w:hAnsi="Arial" w:cs="Arial"/>
          <w:sz w:val="22"/>
        </w:rPr>
        <w:t>, where the surplus of acquisition cost of business combination under common control over the net book value of subsidiary amounting to Baht 7</w:t>
      </w:r>
      <w:r w:rsidR="001861AE" w:rsidRPr="00C06701">
        <w:rPr>
          <w:rFonts w:ascii="Arial" w:hAnsi="Arial" w:cs="Arial"/>
          <w:sz w:val="22"/>
        </w:rPr>
        <w:t>.0</w:t>
      </w:r>
      <w:r w:rsidRPr="00C06701">
        <w:rPr>
          <w:rFonts w:ascii="Arial" w:hAnsi="Arial" w:cs="Arial"/>
          <w:sz w:val="22"/>
        </w:rPr>
        <w:t xml:space="preserve"> million was recorded as “Differences from </w:t>
      </w:r>
      <w:proofErr w:type="spellStart"/>
      <w:r w:rsidRPr="00C06701">
        <w:rPr>
          <w:rFonts w:ascii="Arial" w:hAnsi="Arial" w:cs="Arial"/>
          <w:sz w:val="22"/>
        </w:rPr>
        <w:t>reorganisation</w:t>
      </w:r>
      <w:proofErr w:type="spellEnd"/>
      <w:r w:rsidRPr="00C06701">
        <w:rPr>
          <w:rFonts w:ascii="Arial" w:hAnsi="Arial" w:cs="Arial"/>
          <w:sz w:val="22"/>
        </w:rPr>
        <w:t xml:space="preserve"> of business of group companies” and presented as a separate item under shareholders’ equity in the separate statement of financial position</w:t>
      </w:r>
      <w:r w:rsidR="00A3336C" w:rsidRPr="00C06701">
        <w:rPr>
          <w:rFonts w:ascii="Arial" w:hAnsi="Arial" w:cs="Arial"/>
          <w:sz w:val="22"/>
        </w:rPr>
        <w:t>.</w:t>
      </w:r>
      <w:r w:rsidR="006D66C2">
        <w:rPr>
          <w:rFonts w:ascii="Arial" w:hAnsi="Arial" w:cs="Arial"/>
          <w:sz w:val="22"/>
        </w:rPr>
        <w:br w:type="page"/>
      </w:r>
    </w:p>
    <w:p w14:paraId="5859B50C" w14:textId="7D6A8E80" w:rsidR="00981819" w:rsidRPr="00C06701" w:rsidRDefault="00E40AC3" w:rsidP="006D66C2">
      <w:pPr>
        <w:overflowPunct/>
        <w:autoSpaceDE/>
        <w:autoSpaceDN/>
        <w:adjustRightInd/>
        <w:spacing w:before="120" w:after="120" w:line="360" w:lineRule="exact"/>
        <w:ind w:left="547"/>
        <w:jc w:val="thaiDistribute"/>
        <w:textAlignment w:val="auto"/>
        <w:rPr>
          <w:rFonts w:ascii="Arial" w:hAnsi="Arial" w:cs="Arial"/>
          <w:sz w:val="22"/>
        </w:rPr>
      </w:pPr>
      <w:r w:rsidRPr="00C06701">
        <w:rPr>
          <w:rFonts w:ascii="Arial" w:hAnsi="Arial" w:cs="Arial"/>
          <w:sz w:val="22"/>
        </w:rPr>
        <w:lastRenderedPageBreak/>
        <w:t xml:space="preserve">On 9 March 2022, Yuasa Sales and Distribution Company Limited completed its liquidation process and returned investment capital amounting to Baht 6.5 million to the Company, based on the net book value of such investment of Baht 1.0 million. Therefore, the Company recorded reversals of “Differences from </w:t>
      </w:r>
      <w:proofErr w:type="spellStart"/>
      <w:r w:rsidRPr="00C06701">
        <w:rPr>
          <w:rFonts w:ascii="Arial" w:hAnsi="Arial" w:cs="Arial"/>
          <w:sz w:val="22"/>
        </w:rPr>
        <w:t>reorganisation</w:t>
      </w:r>
      <w:proofErr w:type="spellEnd"/>
      <w:r w:rsidRPr="00C06701">
        <w:rPr>
          <w:rFonts w:ascii="Arial" w:hAnsi="Arial" w:cs="Arial"/>
          <w:sz w:val="22"/>
        </w:rPr>
        <w:t xml:space="preserve"> of business of group companies” amounting to Baht 7.0 million and provision for losses on return of investment capital in subsidiary amounting to Baht 1.5 million which were previously recorded in the income statement for the year 2021.</w:t>
      </w:r>
    </w:p>
    <w:p w14:paraId="7D2D3C5C" w14:textId="5B11C340" w:rsidR="007962E1" w:rsidRPr="00C06701" w:rsidRDefault="00F34AFA" w:rsidP="006D66C2">
      <w:pPr>
        <w:overflowPunct/>
        <w:autoSpaceDE/>
        <w:autoSpaceDN/>
        <w:adjustRightInd/>
        <w:spacing w:before="120" w:after="120" w:line="360" w:lineRule="exact"/>
        <w:ind w:left="540" w:hanging="540"/>
        <w:jc w:val="thaiDistribute"/>
        <w:textAlignment w:val="auto"/>
        <w:rPr>
          <w:rFonts w:ascii="Arial" w:hAnsi="Arial" w:cs="Arial"/>
          <w:b/>
          <w:bCs/>
          <w:spacing w:val="-2"/>
          <w:sz w:val="22"/>
          <w:szCs w:val="22"/>
        </w:rPr>
      </w:pPr>
      <w:r w:rsidRPr="00C06701">
        <w:rPr>
          <w:rFonts w:ascii="Arial" w:hAnsi="Arial" w:cs="Arial"/>
          <w:b/>
          <w:bCs/>
          <w:spacing w:val="-2"/>
          <w:sz w:val="22"/>
          <w:szCs w:val="22"/>
        </w:rPr>
        <w:t>2</w:t>
      </w:r>
      <w:r w:rsidR="007962E1" w:rsidRPr="00C06701">
        <w:rPr>
          <w:rFonts w:ascii="Arial" w:hAnsi="Arial" w:cs="Arial"/>
          <w:b/>
          <w:bCs/>
          <w:spacing w:val="-2"/>
          <w:sz w:val="22"/>
          <w:szCs w:val="22"/>
        </w:rPr>
        <w:t>.</w:t>
      </w:r>
      <w:r w:rsidR="007962E1" w:rsidRPr="00C06701">
        <w:rPr>
          <w:rFonts w:ascii="Arial" w:hAnsi="Arial" w:cs="Arial"/>
          <w:b/>
          <w:bCs/>
          <w:spacing w:val="-2"/>
          <w:sz w:val="22"/>
          <w:szCs w:val="22"/>
        </w:rPr>
        <w:tab/>
        <w:t>Related party transactions</w:t>
      </w:r>
    </w:p>
    <w:p w14:paraId="6D744994" w14:textId="22E74A9D" w:rsidR="0020143F" w:rsidRDefault="007962E1" w:rsidP="006D66C2">
      <w:pPr>
        <w:tabs>
          <w:tab w:val="left" w:pos="2880"/>
        </w:tabs>
        <w:spacing w:before="120" w:after="120" w:line="360" w:lineRule="exact"/>
        <w:ind w:left="547" w:hanging="547"/>
        <w:jc w:val="thaiDistribute"/>
        <w:rPr>
          <w:rFonts w:ascii="Arial" w:hAnsi="Arial" w:cs="Arial"/>
          <w:sz w:val="22"/>
          <w:szCs w:val="22"/>
        </w:rPr>
      </w:pPr>
      <w:r w:rsidRPr="00C06701">
        <w:rPr>
          <w:rFonts w:ascii="Arial" w:hAnsi="Arial" w:cs="Arial"/>
          <w:sz w:val="22"/>
          <w:szCs w:val="22"/>
        </w:rPr>
        <w:tab/>
      </w:r>
      <w:r w:rsidR="0020143F">
        <w:rPr>
          <w:rFonts w:ascii="Arial" w:hAnsi="Arial" w:cs="Arial"/>
          <w:sz w:val="22"/>
          <w:szCs w:val="22"/>
        </w:rPr>
        <w:t xml:space="preserve">During the period, the Group had significant business transactions with related parties. Such transactions, which are </w:t>
      </w:r>
      <w:proofErr w:type="spellStart"/>
      <w:r w:rsidR="0020143F">
        <w:rPr>
          <w:rFonts w:ascii="Arial" w:hAnsi="Arial" w:cs="Arial"/>
          <w:sz w:val="22"/>
          <w:szCs w:val="22"/>
        </w:rPr>
        <w:t>summarised</w:t>
      </w:r>
      <w:proofErr w:type="spellEnd"/>
      <w:r w:rsidR="0020143F">
        <w:rPr>
          <w:rFonts w:ascii="Arial" w:hAnsi="Arial" w:cs="Arial"/>
          <w:sz w:val="22"/>
          <w:szCs w:val="22"/>
        </w:rPr>
        <w:t xml:space="preserve"> below, arose in the ordinary course of business. There were no significant changes in the transfer pricing policy of transactions with related parties during the current period. </w:t>
      </w:r>
    </w:p>
    <w:p w14:paraId="2137B405" w14:textId="77777777" w:rsidR="0020143F" w:rsidRDefault="0020143F" w:rsidP="006D66C2">
      <w:pPr>
        <w:tabs>
          <w:tab w:val="left" w:pos="2880"/>
        </w:tabs>
        <w:spacing w:before="120" w:after="120" w:line="360" w:lineRule="exact"/>
        <w:ind w:left="547" w:hanging="547"/>
        <w:jc w:val="thaiDistribute"/>
        <w:rPr>
          <w:rFonts w:ascii="Arial" w:hAnsi="Arial" w:cs="Arial"/>
          <w:sz w:val="22"/>
          <w:szCs w:val="22"/>
        </w:rPr>
      </w:pPr>
      <w:r>
        <w:rPr>
          <w:rFonts w:ascii="Arial" w:hAnsi="Arial" w:cs="Arial"/>
          <w:sz w:val="22"/>
          <w:szCs w:val="22"/>
        </w:rPr>
        <w:tab/>
        <w:t>Summaries significant business transactions with related parties are as f</w:t>
      </w:r>
      <w:r>
        <w:rPr>
          <w:rFonts w:ascii="Arial" w:hAnsi="Arial" w:cs="Browallia New"/>
          <w:sz w:val="22"/>
          <w:szCs w:val="28"/>
        </w:rPr>
        <w:t>ollo</w:t>
      </w:r>
      <w:r>
        <w:rPr>
          <w:rFonts w:ascii="Arial" w:hAnsi="Arial" w:cs="Arial"/>
          <w:sz w:val="22"/>
          <w:szCs w:val="22"/>
        </w:rPr>
        <w:t xml:space="preserve">ws. </w:t>
      </w:r>
    </w:p>
    <w:tbl>
      <w:tblPr>
        <w:tblW w:w="9450" w:type="dxa"/>
        <w:tblInd w:w="450" w:type="dxa"/>
        <w:tblLayout w:type="fixed"/>
        <w:tblLook w:val="0000" w:firstRow="0" w:lastRow="0" w:firstColumn="0" w:lastColumn="0" w:noHBand="0" w:noVBand="0"/>
      </w:tblPr>
      <w:tblGrid>
        <w:gridCol w:w="4050"/>
        <w:gridCol w:w="922"/>
        <w:gridCol w:w="923"/>
        <w:gridCol w:w="922"/>
        <w:gridCol w:w="923"/>
        <w:gridCol w:w="1710"/>
      </w:tblGrid>
      <w:tr w:rsidR="00C06701" w:rsidRPr="00C06701" w14:paraId="1545C146" w14:textId="77777777" w:rsidTr="00C24D50">
        <w:tc>
          <w:tcPr>
            <w:tcW w:w="4050" w:type="dxa"/>
          </w:tcPr>
          <w:p w14:paraId="50ABC55E" w14:textId="77777777" w:rsidR="002F2B50" w:rsidRPr="00C06701" w:rsidRDefault="002F2B50" w:rsidP="006D66C2">
            <w:pPr>
              <w:spacing w:line="320" w:lineRule="exact"/>
              <w:ind w:right="-108"/>
              <w:rPr>
                <w:rFonts w:ascii="Arial" w:hAnsi="Arial" w:cs="Arial"/>
                <w:sz w:val="17"/>
                <w:szCs w:val="17"/>
              </w:rPr>
            </w:pPr>
            <w:bookmarkStart w:id="0" w:name="_Hlk74569631"/>
            <w:r w:rsidRPr="00C06701">
              <w:rPr>
                <w:rFonts w:ascii="Arial" w:eastAsiaTheme="minorHAnsi" w:hAnsi="Arial" w:cs="Arial"/>
                <w:b/>
                <w:bCs/>
                <w:sz w:val="17"/>
                <w:szCs w:val="17"/>
              </w:rPr>
              <w:br w:type="page"/>
            </w:r>
          </w:p>
        </w:tc>
        <w:tc>
          <w:tcPr>
            <w:tcW w:w="5400" w:type="dxa"/>
            <w:gridSpan w:val="5"/>
          </w:tcPr>
          <w:p w14:paraId="68BF7DB0" w14:textId="77777777" w:rsidR="002F2B50" w:rsidRPr="00C06701" w:rsidRDefault="002F2B50" w:rsidP="006D66C2">
            <w:pPr>
              <w:tabs>
                <w:tab w:val="center" w:pos="8100"/>
              </w:tabs>
              <w:spacing w:line="320" w:lineRule="exact"/>
              <w:ind w:right="-16"/>
              <w:jc w:val="right"/>
              <w:rPr>
                <w:rFonts w:ascii="Arial" w:hAnsi="Arial" w:cs="Arial"/>
                <w:sz w:val="17"/>
                <w:szCs w:val="17"/>
              </w:rPr>
            </w:pPr>
            <w:r w:rsidRPr="00C06701">
              <w:rPr>
                <w:rFonts w:ascii="Arial" w:hAnsi="Arial" w:cs="Arial"/>
                <w:sz w:val="17"/>
                <w:szCs w:val="17"/>
              </w:rPr>
              <w:t>(Unit: Thousand Baht)</w:t>
            </w:r>
          </w:p>
        </w:tc>
      </w:tr>
      <w:tr w:rsidR="00C06701" w:rsidRPr="00C06701" w14:paraId="77342A27" w14:textId="77777777" w:rsidTr="00C24D50">
        <w:tc>
          <w:tcPr>
            <w:tcW w:w="4050" w:type="dxa"/>
          </w:tcPr>
          <w:p w14:paraId="30146955" w14:textId="77777777" w:rsidR="002F2B50" w:rsidRPr="00C06701" w:rsidRDefault="002F2B50" w:rsidP="006D66C2">
            <w:pPr>
              <w:spacing w:line="320" w:lineRule="exact"/>
              <w:ind w:right="-108"/>
              <w:rPr>
                <w:rFonts w:ascii="Arial" w:hAnsi="Arial" w:cs="Arial"/>
                <w:sz w:val="17"/>
                <w:szCs w:val="17"/>
              </w:rPr>
            </w:pPr>
          </w:p>
        </w:tc>
        <w:tc>
          <w:tcPr>
            <w:tcW w:w="3690" w:type="dxa"/>
            <w:gridSpan w:val="4"/>
            <w:vAlign w:val="bottom"/>
          </w:tcPr>
          <w:p w14:paraId="1A199F9F" w14:textId="77777777" w:rsidR="002F2B50" w:rsidRPr="00C06701" w:rsidRDefault="002F2B50" w:rsidP="006D66C2">
            <w:pPr>
              <w:pBdr>
                <w:bottom w:val="single" w:sz="4" w:space="1" w:color="auto"/>
              </w:pBdr>
              <w:tabs>
                <w:tab w:val="center" w:pos="8100"/>
              </w:tabs>
              <w:spacing w:line="320" w:lineRule="exact"/>
              <w:jc w:val="center"/>
              <w:rPr>
                <w:rFonts w:ascii="Arial" w:hAnsi="Arial" w:cs="Arial"/>
                <w:sz w:val="17"/>
                <w:szCs w:val="17"/>
              </w:rPr>
            </w:pPr>
            <w:r w:rsidRPr="00C06701">
              <w:rPr>
                <w:rFonts w:ascii="Arial" w:hAnsi="Arial" w:cs="Arial"/>
                <w:sz w:val="17"/>
                <w:szCs w:val="17"/>
              </w:rPr>
              <w:t xml:space="preserve">For the three-month periods ended </w:t>
            </w:r>
          </w:p>
          <w:p w14:paraId="640D6403" w14:textId="77777777" w:rsidR="002F2B50" w:rsidRPr="00C06701" w:rsidRDefault="002F2B50" w:rsidP="006D66C2">
            <w:pPr>
              <w:pBdr>
                <w:bottom w:val="single" w:sz="4" w:space="1" w:color="auto"/>
              </w:pBdr>
              <w:tabs>
                <w:tab w:val="center" w:pos="8100"/>
              </w:tabs>
              <w:spacing w:line="320" w:lineRule="exact"/>
              <w:jc w:val="center"/>
              <w:rPr>
                <w:rFonts w:ascii="Arial" w:hAnsi="Arial" w:cs="Arial"/>
                <w:sz w:val="17"/>
                <w:szCs w:val="17"/>
              </w:rPr>
            </w:pPr>
            <w:r w:rsidRPr="00C06701">
              <w:rPr>
                <w:rFonts w:ascii="Arial" w:hAnsi="Arial" w:cs="Arial"/>
                <w:sz w:val="17"/>
                <w:szCs w:val="17"/>
              </w:rPr>
              <w:t>30 September</w:t>
            </w:r>
          </w:p>
        </w:tc>
        <w:tc>
          <w:tcPr>
            <w:tcW w:w="1710" w:type="dxa"/>
            <w:vAlign w:val="bottom"/>
          </w:tcPr>
          <w:p w14:paraId="70C2AB57" w14:textId="77777777" w:rsidR="002F2B50" w:rsidRPr="00C06701" w:rsidRDefault="002F2B50" w:rsidP="006D66C2">
            <w:pPr>
              <w:spacing w:line="320" w:lineRule="exact"/>
              <w:ind w:right="-139"/>
              <w:rPr>
                <w:rFonts w:ascii="Arial" w:hAnsi="Arial" w:cs="Arial"/>
                <w:spacing w:val="-6"/>
                <w:sz w:val="17"/>
                <w:szCs w:val="17"/>
              </w:rPr>
            </w:pPr>
          </w:p>
        </w:tc>
      </w:tr>
      <w:tr w:rsidR="00C06701" w:rsidRPr="00C06701" w14:paraId="4F1AD184" w14:textId="77777777" w:rsidTr="00C24D50">
        <w:tc>
          <w:tcPr>
            <w:tcW w:w="4050" w:type="dxa"/>
          </w:tcPr>
          <w:p w14:paraId="27421C9F" w14:textId="77777777" w:rsidR="002F2B50" w:rsidRPr="00C06701" w:rsidRDefault="002F2B50" w:rsidP="006D66C2">
            <w:pPr>
              <w:spacing w:line="320" w:lineRule="exact"/>
              <w:ind w:right="-108"/>
              <w:rPr>
                <w:rFonts w:ascii="Arial" w:hAnsi="Arial" w:cs="Arial"/>
                <w:sz w:val="17"/>
                <w:szCs w:val="17"/>
              </w:rPr>
            </w:pPr>
          </w:p>
        </w:tc>
        <w:tc>
          <w:tcPr>
            <w:tcW w:w="1845" w:type="dxa"/>
            <w:gridSpan w:val="2"/>
            <w:vAlign w:val="bottom"/>
          </w:tcPr>
          <w:p w14:paraId="2E50BC61" w14:textId="77777777" w:rsidR="002F2B50" w:rsidRPr="00C06701" w:rsidRDefault="002F2B50" w:rsidP="006D66C2">
            <w:pPr>
              <w:pBdr>
                <w:bottom w:val="single" w:sz="4" w:space="1" w:color="auto"/>
              </w:pBdr>
              <w:tabs>
                <w:tab w:val="center" w:pos="8100"/>
              </w:tabs>
              <w:spacing w:line="320" w:lineRule="exact"/>
              <w:jc w:val="center"/>
              <w:rPr>
                <w:rFonts w:ascii="Arial" w:hAnsi="Arial" w:cs="Arial"/>
                <w:sz w:val="17"/>
                <w:szCs w:val="17"/>
              </w:rPr>
            </w:pPr>
            <w:r w:rsidRPr="00C06701">
              <w:rPr>
                <w:rFonts w:ascii="Arial" w:hAnsi="Arial" w:cs="Arial"/>
                <w:sz w:val="17"/>
                <w:szCs w:val="17"/>
              </w:rPr>
              <w:t xml:space="preserve">Consolidated </w:t>
            </w:r>
          </w:p>
          <w:p w14:paraId="6A57AD0D" w14:textId="77777777" w:rsidR="002F2B50" w:rsidRPr="00C06701" w:rsidRDefault="002F2B50" w:rsidP="006D66C2">
            <w:pPr>
              <w:pBdr>
                <w:bottom w:val="single" w:sz="4" w:space="1" w:color="auto"/>
              </w:pBdr>
              <w:tabs>
                <w:tab w:val="center" w:pos="8100"/>
              </w:tabs>
              <w:spacing w:line="320" w:lineRule="exact"/>
              <w:jc w:val="center"/>
              <w:rPr>
                <w:rFonts w:ascii="Arial" w:hAnsi="Arial" w:cs="Arial"/>
                <w:sz w:val="17"/>
                <w:szCs w:val="17"/>
                <w:u w:val="single"/>
              </w:rPr>
            </w:pPr>
            <w:r w:rsidRPr="00C06701">
              <w:rPr>
                <w:rFonts w:ascii="Arial" w:hAnsi="Arial" w:cs="Arial"/>
                <w:sz w:val="17"/>
                <w:szCs w:val="17"/>
              </w:rPr>
              <w:t>financial statements</w:t>
            </w:r>
          </w:p>
        </w:tc>
        <w:tc>
          <w:tcPr>
            <w:tcW w:w="1845" w:type="dxa"/>
            <w:gridSpan w:val="2"/>
            <w:vAlign w:val="bottom"/>
          </w:tcPr>
          <w:p w14:paraId="4096C76E" w14:textId="77777777" w:rsidR="002F2B50" w:rsidRPr="00C06701" w:rsidRDefault="002F2B50" w:rsidP="006D66C2">
            <w:pPr>
              <w:pBdr>
                <w:bottom w:val="single" w:sz="4" w:space="1" w:color="auto"/>
              </w:pBdr>
              <w:tabs>
                <w:tab w:val="center" w:pos="8100"/>
              </w:tabs>
              <w:spacing w:line="320" w:lineRule="exact"/>
              <w:jc w:val="center"/>
              <w:rPr>
                <w:rFonts w:ascii="Arial" w:hAnsi="Arial" w:cs="Arial"/>
                <w:sz w:val="17"/>
                <w:szCs w:val="17"/>
                <w:u w:val="single"/>
              </w:rPr>
            </w:pPr>
            <w:r w:rsidRPr="00C06701">
              <w:rPr>
                <w:rFonts w:ascii="Arial" w:hAnsi="Arial" w:cs="Arial"/>
                <w:sz w:val="17"/>
                <w:szCs w:val="17"/>
              </w:rPr>
              <w:t>Separate                      financial statements</w:t>
            </w:r>
          </w:p>
        </w:tc>
        <w:tc>
          <w:tcPr>
            <w:tcW w:w="1710" w:type="dxa"/>
            <w:vAlign w:val="bottom"/>
          </w:tcPr>
          <w:p w14:paraId="736D9C87" w14:textId="77777777" w:rsidR="002F2B50" w:rsidRPr="00C06701" w:rsidRDefault="002F2B50" w:rsidP="006D66C2">
            <w:pPr>
              <w:pStyle w:val="Heading8"/>
              <w:pBdr>
                <w:bottom w:val="single" w:sz="4" w:space="1" w:color="auto"/>
              </w:pBdr>
              <w:spacing w:line="320" w:lineRule="exact"/>
              <w:jc w:val="center"/>
              <w:rPr>
                <w:rFonts w:ascii="Arial" w:hAnsi="Arial" w:cs="Arial"/>
                <w:sz w:val="17"/>
                <w:szCs w:val="17"/>
              </w:rPr>
            </w:pPr>
            <w:r w:rsidRPr="00C06701">
              <w:rPr>
                <w:rFonts w:ascii="Arial" w:hAnsi="Arial" w:cs="Arial"/>
                <w:sz w:val="17"/>
                <w:szCs w:val="17"/>
              </w:rPr>
              <w:t>Pricing policy</w:t>
            </w:r>
          </w:p>
        </w:tc>
      </w:tr>
      <w:tr w:rsidR="00C06701" w:rsidRPr="00C06701" w14:paraId="4E5752E6" w14:textId="77777777" w:rsidTr="00C24D50">
        <w:tc>
          <w:tcPr>
            <w:tcW w:w="4050" w:type="dxa"/>
          </w:tcPr>
          <w:p w14:paraId="52E49323" w14:textId="77777777" w:rsidR="002F2B50" w:rsidRPr="00C06701" w:rsidRDefault="002F2B50" w:rsidP="006D66C2">
            <w:pPr>
              <w:spacing w:line="320" w:lineRule="exact"/>
              <w:ind w:right="-108"/>
              <w:rPr>
                <w:rFonts w:ascii="Arial" w:hAnsi="Arial" w:cs="Arial"/>
                <w:sz w:val="17"/>
                <w:szCs w:val="17"/>
              </w:rPr>
            </w:pPr>
          </w:p>
        </w:tc>
        <w:tc>
          <w:tcPr>
            <w:tcW w:w="922" w:type="dxa"/>
          </w:tcPr>
          <w:p w14:paraId="25ED8BEB" w14:textId="11CC8434" w:rsidR="002F2B50" w:rsidRPr="00C06701" w:rsidRDefault="002F2B50" w:rsidP="006D66C2">
            <w:pPr>
              <w:tabs>
                <w:tab w:val="center" w:pos="8100"/>
              </w:tabs>
              <w:spacing w:line="320" w:lineRule="exact"/>
              <w:jc w:val="center"/>
              <w:rPr>
                <w:rFonts w:ascii="Arial" w:hAnsi="Arial" w:cs="Arial"/>
                <w:spacing w:val="-6"/>
                <w:sz w:val="17"/>
                <w:szCs w:val="17"/>
                <w:u w:val="single"/>
              </w:rPr>
            </w:pPr>
            <w:r w:rsidRPr="00C06701">
              <w:rPr>
                <w:rFonts w:ascii="Arial" w:hAnsi="Arial" w:cs="Arial"/>
                <w:spacing w:val="-6"/>
                <w:sz w:val="17"/>
                <w:szCs w:val="17"/>
                <w:u w:val="single"/>
              </w:rPr>
              <w:t>2022</w:t>
            </w:r>
          </w:p>
        </w:tc>
        <w:tc>
          <w:tcPr>
            <w:tcW w:w="923" w:type="dxa"/>
          </w:tcPr>
          <w:p w14:paraId="251D86EC" w14:textId="72CC0957" w:rsidR="002F2B50" w:rsidRPr="00C06701" w:rsidRDefault="002F2B50" w:rsidP="006D66C2">
            <w:pPr>
              <w:tabs>
                <w:tab w:val="center" w:pos="8100"/>
              </w:tabs>
              <w:spacing w:line="320" w:lineRule="exact"/>
              <w:jc w:val="center"/>
              <w:rPr>
                <w:rFonts w:ascii="Arial" w:hAnsi="Arial" w:cs="Arial"/>
                <w:spacing w:val="-6"/>
                <w:sz w:val="17"/>
                <w:szCs w:val="17"/>
                <w:u w:val="single"/>
              </w:rPr>
            </w:pPr>
            <w:r w:rsidRPr="00C06701">
              <w:rPr>
                <w:rFonts w:ascii="Arial" w:hAnsi="Arial" w:cs="Arial"/>
                <w:spacing w:val="-6"/>
                <w:sz w:val="17"/>
                <w:szCs w:val="17"/>
                <w:u w:val="single"/>
              </w:rPr>
              <w:t>2021</w:t>
            </w:r>
          </w:p>
        </w:tc>
        <w:tc>
          <w:tcPr>
            <w:tcW w:w="922" w:type="dxa"/>
          </w:tcPr>
          <w:p w14:paraId="78CDC953" w14:textId="492BD6D9" w:rsidR="002F2B50" w:rsidRPr="00C06701" w:rsidRDefault="002F2B50" w:rsidP="006D66C2">
            <w:pPr>
              <w:tabs>
                <w:tab w:val="center" w:pos="8100"/>
              </w:tabs>
              <w:spacing w:line="320" w:lineRule="exact"/>
              <w:jc w:val="center"/>
              <w:rPr>
                <w:rFonts w:ascii="Arial" w:hAnsi="Arial" w:cs="Arial"/>
                <w:spacing w:val="-6"/>
                <w:sz w:val="17"/>
                <w:szCs w:val="17"/>
                <w:u w:val="single"/>
              </w:rPr>
            </w:pPr>
            <w:r w:rsidRPr="00C06701">
              <w:rPr>
                <w:rFonts w:ascii="Arial" w:hAnsi="Arial" w:cs="Arial"/>
                <w:spacing w:val="-6"/>
                <w:sz w:val="17"/>
                <w:szCs w:val="17"/>
                <w:u w:val="single"/>
              </w:rPr>
              <w:t>2022</w:t>
            </w:r>
          </w:p>
        </w:tc>
        <w:tc>
          <w:tcPr>
            <w:tcW w:w="923" w:type="dxa"/>
          </w:tcPr>
          <w:p w14:paraId="09B15AD5" w14:textId="30D965D7" w:rsidR="002F2B50" w:rsidRPr="00C06701" w:rsidRDefault="002F2B50" w:rsidP="006D66C2">
            <w:pPr>
              <w:tabs>
                <w:tab w:val="center" w:pos="8100"/>
              </w:tabs>
              <w:spacing w:line="320" w:lineRule="exact"/>
              <w:jc w:val="center"/>
              <w:rPr>
                <w:rFonts w:ascii="Arial" w:hAnsi="Arial" w:cs="Arial"/>
                <w:spacing w:val="-6"/>
                <w:sz w:val="17"/>
                <w:szCs w:val="17"/>
                <w:u w:val="single"/>
              </w:rPr>
            </w:pPr>
            <w:r w:rsidRPr="00C06701">
              <w:rPr>
                <w:rFonts w:ascii="Arial" w:hAnsi="Arial" w:cs="Arial"/>
                <w:spacing w:val="-6"/>
                <w:sz w:val="17"/>
                <w:szCs w:val="17"/>
                <w:u w:val="single"/>
              </w:rPr>
              <w:t>2021</w:t>
            </w:r>
          </w:p>
        </w:tc>
        <w:tc>
          <w:tcPr>
            <w:tcW w:w="1710" w:type="dxa"/>
          </w:tcPr>
          <w:p w14:paraId="73F66395" w14:textId="77777777" w:rsidR="002F2B50" w:rsidRPr="00C06701" w:rsidRDefault="002F2B50" w:rsidP="006D66C2">
            <w:pPr>
              <w:pStyle w:val="Heading8"/>
              <w:spacing w:line="320" w:lineRule="exact"/>
              <w:rPr>
                <w:rFonts w:ascii="Arial" w:hAnsi="Arial" w:cs="Arial"/>
                <w:sz w:val="17"/>
                <w:szCs w:val="17"/>
              </w:rPr>
            </w:pPr>
          </w:p>
        </w:tc>
      </w:tr>
      <w:bookmarkEnd w:id="0"/>
      <w:tr w:rsidR="00C06701" w:rsidRPr="00C06701" w14:paraId="4ACF98EE" w14:textId="77777777" w:rsidTr="00C24D50">
        <w:tc>
          <w:tcPr>
            <w:tcW w:w="4050" w:type="dxa"/>
          </w:tcPr>
          <w:p w14:paraId="6D4CCB91" w14:textId="77777777" w:rsidR="002F2B50" w:rsidRPr="00C06701" w:rsidRDefault="002F2B50" w:rsidP="006D66C2">
            <w:pPr>
              <w:spacing w:line="320" w:lineRule="exact"/>
              <w:ind w:right="-108"/>
              <w:rPr>
                <w:rFonts w:ascii="Arial" w:hAnsi="Arial" w:cs="Arial"/>
                <w:sz w:val="17"/>
                <w:szCs w:val="17"/>
              </w:rPr>
            </w:pPr>
            <w:r w:rsidRPr="00C06701">
              <w:rPr>
                <w:rFonts w:ascii="Arial" w:hAnsi="Arial" w:cs="Arial"/>
                <w:sz w:val="17"/>
                <w:szCs w:val="17"/>
                <w:u w:val="single"/>
              </w:rPr>
              <w:t>Transactions with related companies</w:t>
            </w:r>
          </w:p>
        </w:tc>
        <w:tc>
          <w:tcPr>
            <w:tcW w:w="922" w:type="dxa"/>
          </w:tcPr>
          <w:p w14:paraId="362A5AA2" w14:textId="77777777" w:rsidR="002F2B50" w:rsidRPr="00C06701" w:rsidRDefault="002F2B50" w:rsidP="006D66C2">
            <w:pPr>
              <w:spacing w:line="320" w:lineRule="exact"/>
              <w:ind w:left="-18" w:right="91"/>
              <w:jc w:val="right"/>
              <w:rPr>
                <w:rFonts w:ascii="Arial" w:hAnsi="Arial" w:cs="Arial"/>
                <w:spacing w:val="-3"/>
                <w:sz w:val="17"/>
                <w:szCs w:val="17"/>
              </w:rPr>
            </w:pPr>
          </w:p>
        </w:tc>
        <w:tc>
          <w:tcPr>
            <w:tcW w:w="923" w:type="dxa"/>
          </w:tcPr>
          <w:p w14:paraId="11E3D47E" w14:textId="77777777" w:rsidR="002F2B50" w:rsidRPr="00C06701" w:rsidRDefault="002F2B50" w:rsidP="006D66C2">
            <w:pPr>
              <w:spacing w:line="320" w:lineRule="exact"/>
              <w:ind w:left="-18" w:right="91"/>
              <w:jc w:val="right"/>
              <w:rPr>
                <w:rFonts w:ascii="Arial" w:hAnsi="Arial" w:cs="Arial"/>
                <w:spacing w:val="-3"/>
                <w:sz w:val="17"/>
                <w:szCs w:val="17"/>
              </w:rPr>
            </w:pPr>
          </w:p>
        </w:tc>
        <w:tc>
          <w:tcPr>
            <w:tcW w:w="922" w:type="dxa"/>
          </w:tcPr>
          <w:p w14:paraId="6C5B9EDE" w14:textId="77777777" w:rsidR="002F2B50" w:rsidRPr="00C06701" w:rsidRDefault="002F2B50" w:rsidP="006D66C2">
            <w:pPr>
              <w:spacing w:line="320" w:lineRule="exact"/>
              <w:ind w:left="-18" w:right="91"/>
              <w:jc w:val="right"/>
              <w:rPr>
                <w:rFonts w:ascii="Arial" w:hAnsi="Arial" w:cs="Arial"/>
                <w:spacing w:val="-3"/>
                <w:sz w:val="17"/>
                <w:szCs w:val="17"/>
              </w:rPr>
            </w:pPr>
          </w:p>
        </w:tc>
        <w:tc>
          <w:tcPr>
            <w:tcW w:w="923" w:type="dxa"/>
          </w:tcPr>
          <w:p w14:paraId="11EA943A" w14:textId="77777777" w:rsidR="002F2B50" w:rsidRPr="00C06701" w:rsidRDefault="002F2B50" w:rsidP="006D66C2">
            <w:pPr>
              <w:spacing w:line="320" w:lineRule="exact"/>
              <w:ind w:left="-18" w:right="91"/>
              <w:jc w:val="right"/>
              <w:rPr>
                <w:rFonts w:ascii="Arial" w:hAnsi="Arial" w:cs="Arial"/>
                <w:spacing w:val="-3"/>
                <w:sz w:val="17"/>
                <w:szCs w:val="17"/>
              </w:rPr>
            </w:pPr>
          </w:p>
        </w:tc>
        <w:tc>
          <w:tcPr>
            <w:tcW w:w="1710" w:type="dxa"/>
          </w:tcPr>
          <w:p w14:paraId="6F4525FF" w14:textId="77777777" w:rsidR="002F2B50" w:rsidRPr="00C06701" w:rsidRDefault="002F2B50" w:rsidP="006D66C2">
            <w:pPr>
              <w:tabs>
                <w:tab w:val="center" w:pos="8100"/>
              </w:tabs>
              <w:spacing w:line="320" w:lineRule="exact"/>
              <w:ind w:right="-105"/>
              <w:jc w:val="both"/>
              <w:rPr>
                <w:rFonts w:ascii="Arial" w:hAnsi="Arial" w:cs="Arial"/>
                <w:sz w:val="17"/>
                <w:szCs w:val="17"/>
              </w:rPr>
            </w:pPr>
          </w:p>
        </w:tc>
      </w:tr>
      <w:tr w:rsidR="006D66C2" w:rsidRPr="00C06701" w14:paraId="1314DF5A" w14:textId="77777777" w:rsidTr="00C24D50">
        <w:tc>
          <w:tcPr>
            <w:tcW w:w="4050" w:type="dxa"/>
          </w:tcPr>
          <w:p w14:paraId="192AAE84" w14:textId="77777777" w:rsidR="006D66C2" w:rsidRPr="00C06701" w:rsidRDefault="006D66C2" w:rsidP="006D66C2">
            <w:pPr>
              <w:spacing w:line="320" w:lineRule="exact"/>
              <w:ind w:right="-108"/>
              <w:rPr>
                <w:rFonts w:ascii="Arial" w:hAnsi="Arial" w:cs="Arial"/>
                <w:sz w:val="17"/>
                <w:szCs w:val="17"/>
              </w:rPr>
            </w:pPr>
            <w:r w:rsidRPr="00C06701">
              <w:rPr>
                <w:rFonts w:ascii="Arial" w:hAnsi="Arial" w:cs="Arial"/>
                <w:sz w:val="17"/>
                <w:szCs w:val="17"/>
              </w:rPr>
              <w:t>Sales of goods</w:t>
            </w:r>
          </w:p>
        </w:tc>
        <w:tc>
          <w:tcPr>
            <w:tcW w:w="922" w:type="dxa"/>
          </w:tcPr>
          <w:p w14:paraId="1575BF72" w14:textId="3D46971D" w:rsidR="006D66C2" w:rsidRPr="00C06701" w:rsidRDefault="006D66C2" w:rsidP="006D66C2">
            <w:pPr>
              <w:spacing w:line="320" w:lineRule="exact"/>
              <w:ind w:left="-18" w:right="91"/>
              <w:jc w:val="right"/>
              <w:rPr>
                <w:rFonts w:ascii="Arial" w:hAnsi="Arial" w:cs="Arial"/>
                <w:spacing w:val="-3"/>
                <w:sz w:val="17"/>
                <w:szCs w:val="17"/>
              </w:rPr>
            </w:pPr>
            <w:r w:rsidRPr="00C06701">
              <w:rPr>
                <w:rFonts w:ascii="Arial" w:hAnsi="Arial" w:cs="Arial"/>
                <w:spacing w:val="-3"/>
                <w:sz w:val="17"/>
                <w:szCs w:val="17"/>
              </w:rPr>
              <w:t>53,212</w:t>
            </w:r>
          </w:p>
        </w:tc>
        <w:tc>
          <w:tcPr>
            <w:tcW w:w="923" w:type="dxa"/>
          </w:tcPr>
          <w:p w14:paraId="613E2272" w14:textId="4B5DFF57" w:rsidR="006D66C2" w:rsidRPr="00C06701" w:rsidRDefault="006D66C2" w:rsidP="006D66C2">
            <w:pPr>
              <w:spacing w:line="320" w:lineRule="exact"/>
              <w:ind w:left="-18" w:right="91"/>
              <w:jc w:val="right"/>
              <w:rPr>
                <w:rFonts w:ascii="Arial" w:hAnsi="Arial" w:cs="Arial"/>
                <w:spacing w:val="-3"/>
                <w:sz w:val="17"/>
                <w:szCs w:val="17"/>
              </w:rPr>
            </w:pPr>
            <w:r w:rsidRPr="00C06701">
              <w:rPr>
                <w:rFonts w:ascii="Arial" w:hAnsi="Arial" w:cs="Arial"/>
                <w:spacing w:val="-3"/>
                <w:sz w:val="17"/>
                <w:szCs w:val="17"/>
              </w:rPr>
              <w:t>40,429</w:t>
            </w:r>
          </w:p>
        </w:tc>
        <w:tc>
          <w:tcPr>
            <w:tcW w:w="922" w:type="dxa"/>
          </w:tcPr>
          <w:p w14:paraId="27BC6BCC" w14:textId="3FE39DF7" w:rsidR="006D66C2" w:rsidRPr="00C06701" w:rsidRDefault="00217348" w:rsidP="006D66C2">
            <w:pPr>
              <w:spacing w:line="320" w:lineRule="exact"/>
              <w:ind w:left="-18" w:right="91"/>
              <w:jc w:val="right"/>
              <w:rPr>
                <w:rFonts w:ascii="Arial" w:hAnsi="Arial" w:cs="Arial"/>
                <w:spacing w:val="-3"/>
                <w:sz w:val="17"/>
                <w:szCs w:val="17"/>
              </w:rPr>
            </w:pPr>
            <w:r>
              <w:rPr>
                <w:rFonts w:ascii="Arial" w:hAnsi="Arial" w:cs="Arial"/>
                <w:spacing w:val="-3"/>
                <w:sz w:val="17"/>
                <w:szCs w:val="17"/>
              </w:rPr>
              <w:t>53,212</w:t>
            </w:r>
          </w:p>
        </w:tc>
        <w:tc>
          <w:tcPr>
            <w:tcW w:w="923" w:type="dxa"/>
          </w:tcPr>
          <w:p w14:paraId="028038AC" w14:textId="34DC238C" w:rsidR="006D66C2" w:rsidRPr="00C06701" w:rsidRDefault="006D66C2" w:rsidP="006D66C2">
            <w:pPr>
              <w:spacing w:line="320" w:lineRule="exact"/>
              <w:ind w:left="-18" w:right="91"/>
              <w:jc w:val="right"/>
              <w:rPr>
                <w:rFonts w:ascii="Arial" w:hAnsi="Arial" w:cs="Arial"/>
                <w:spacing w:val="-3"/>
                <w:sz w:val="17"/>
                <w:szCs w:val="17"/>
              </w:rPr>
            </w:pPr>
            <w:r w:rsidRPr="00C06701">
              <w:rPr>
                <w:rFonts w:ascii="Arial" w:hAnsi="Arial" w:cs="Arial"/>
                <w:spacing w:val="-3"/>
                <w:sz w:val="17"/>
                <w:szCs w:val="17"/>
              </w:rPr>
              <w:t>40,429</w:t>
            </w:r>
          </w:p>
        </w:tc>
        <w:tc>
          <w:tcPr>
            <w:tcW w:w="1710" w:type="dxa"/>
          </w:tcPr>
          <w:p w14:paraId="0C0ABD82" w14:textId="263B6358" w:rsidR="006D66C2" w:rsidRPr="00C06701" w:rsidRDefault="006D66C2" w:rsidP="006D66C2">
            <w:pPr>
              <w:tabs>
                <w:tab w:val="center" w:pos="8100"/>
              </w:tabs>
              <w:spacing w:line="320" w:lineRule="exact"/>
              <w:ind w:right="-105"/>
              <w:jc w:val="both"/>
              <w:rPr>
                <w:rFonts w:ascii="Arial" w:hAnsi="Arial" w:cs="Arial"/>
                <w:i/>
                <w:iCs/>
                <w:sz w:val="17"/>
                <w:szCs w:val="17"/>
              </w:rPr>
            </w:pPr>
            <w:r w:rsidRPr="00C06701">
              <w:rPr>
                <w:rFonts w:ascii="Arial" w:hAnsi="Arial" w:cs="Arial"/>
                <w:sz w:val="17"/>
                <w:szCs w:val="17"/>
              </w:rPr>
              <w:t xml:space="preserve">Cost plus </w:t>
            </w:r>
            <w:r w:rsidRPr="00C06701">
              <w:rPr>
                <w:rFonts w:ascii="Arial" w:hAnsi="Arial" w:cs="Arial"/>
                <w:sz w:val="17"/>
                <w:szCs w:val="21"/>
              </w:rPr>
              <w:t>margin</w:t>
            </w:r>
          </w:p>
        </w:tc>
      </w:tr>
      <w:tr w:rsidR="006D66C2" w:rsidRPr="00C06701" w14:paraId="1A25260A" w14:textId="77777777" w:rsidTr="00C24D50">
        <w:tc>
          <w:tcPr>
            <w:tcW w:w="4050" w:type="dxa"/>
          </w:tcPr>
          <w:p w14:paraId="22C92FDE" w14:textId="77777777" w:rsidR="006D66C2" w:rsidRPr="00C06701" w:rsidRDefault="006D66C2" w:rsidP="006D66C2">
            <w:pPr>
              <w:spacing w:line="320" w:lineRule="exact"/>
              <w:ind w:right="-108"/>
              <w:rPr>
                <w:rFonts w:ascii="Arial" w:hAnsi="Arial" w:cs="Arial"/>
                <w:sz w:val="17"/>
                <w:szCs w:val="17"/>
              </w:rPr>
            </w:pPr>
            <w:r w:rsidRPr="00C06701">
              <w:rPr>
                <w:rFonts w:ascii="Arial" w:hAnsi="Arial" w:cs="Arial"/>
                <w:sz w:val="17"/>
                <w:szCs w:val="17"/>
              </w:rPr>
              <w:t>Commission income</w:t>
            </w:r>
          </w:p>
        </w:tc>
        <w:tc>
          <w:tcPr>
            <w:tcW w:w="922" w:type="dxa"/>
          </w:tcPr>
          <w:p w14:paraId="1B3E1A60" w14:textId="15016192" w:rsidR="006D66C2" w:rsidRPr="00C06701" w:rsidRDefault="006D66C2" w:rsidP="006D66C2">
            <w:pPr>
              <w:spacing w:line="320" w:lineRule="exact"/>
              <w:ind w:left="-18" w:right="91"/>
              <w:jc w:val="right"/>
              <w:rPr>
                <w:rFonts w:ascii="Arial" w:hAnsi="Arial" w:cs="Arial"/>
                <w:spacing w:val="-3"/>
                <w:sz w:val="17"/>
                <w:szCs w:val="17"/>
              </w:rPr>
            </w:pPr>
            <w:r w:rsidRPr="00C06701">
              <w:rPr>
                <w:rFonts w:ascii="Arial" w:hAnsi="Arial" w:cs="Arial"/>
                <w:spacing w:val="-3"/>
                <w:sz w:val="17"/>
                <w:szCs w:val="17"/>
              </w:rPr>
              <w:t>581</w:t>
            </w:r>
          </w:p>
        </w:tc>
        <w:tc>
          <w:tcPr>
            <w:tcW w:w="923" w:type="dxa"/>
          </w:tcPr>
          <w:p w14:paraId="388691FB" w14:textId="1F4A4973" w:rsidR="006D66C2" w:rsidRPr="00C06701" w:rsidRDefault="006D66C2" w:rsidP="006D66C2">
            <w:pPr>
              <w:spacing w:line="320" w:lineRule="exact"/>
              <w:ind w:left="-18" w:right="91"/>
              <w:jc w:val="right"/>
              <w:rPr>
                <w:rFonts w:ascii="Arial" w:hAnsi="Arial" w:cs="Arial"/>
                <w:spacing w:val="-3"/>
                <w:sz w:val="17"/>
                <w:szCs w:val="17"/>
              </w:rPr>
            </w:pPr>
            <w:r w:rsidRPr="00C06701">
              <w:rPr>
                <w:rFonts w:ascii="Arial" w:hAnsi="Arial" w:cs="Arial"/>
                <w:spacing w:val="-3"/>
                <w:sz w:val="17"/>
                <w:szCs w:val="17"/>
              </w:rPr>
              <w:t>679</w:t>
            </w:r>
          </w:p>
        </w:tc>
        <w:tc>
          <w:tcPr>
            <w:tcW w:w="922" w:type="dxa"/>
          </w:tcPr>
          <w:p w14:paraId="1D9B15C0" w14:textId="3F8F1894" w:rsidR="006D66C2" w:rsidRPr="00C06701" w:rsidRDefault="00217348" w:rsidP="006D66C2">
            <w:pPr>
              <w:spacing w:line="320" w:lineRule="exact"/>
              <w:ind w:left="-18" w:right="91"/>
              <w:jc w:val="right"/>
              <w:rPr>
                <w:rFonts w:ascii="Arial" w:hAnsi="Arial" w:cs="Arial"/>
                <w:spacing w:val="-3"/>
                <w:sz w:val="17"/>
                <w:szCs w:val="17"/>
              </w:rPr>
            </w:pPr>
            <w:r>
              <w:rPr>
                <w:rFonts w:ascii="Arial" w:hAnsi="Arial" w:cs="Arial"/>
                <w:spacing w:val="-3"/>
                <w:sz w:val="17"/>
                <w:szCs w:val="17"/>
              </w:rPr>
              <w:t>581</w:t>
            </w:r>
          </w:p>
        </w:tc>
        <w:tc>
          <w:tcPr>
            <w:tcW w:w="923" w:type="dxa"/>
          </w:tcPr>
          <w:p w14:paraId="619E3486" w14:textId="1D1A0069" w:rsidR="006D66C2" w:rsidRPr="00C06701" w:rsidRDefault="006D66C2" w:rsidP="006D66C2">
            <w:pPr>
              <w:spacing w:line="320" w:lineRule="exact"/>
              <w:ind w:left="-18" w:right="91"/>
              <w:jc w:val="right"/>
              <w:rPr>
                <w:rFonts w:ascii="Arial" w:hAnsi="Arial" w:cs="Arial"/>
                <w:spacing w:val="-3"/>
                <w:sz w:val="17"/>
                <w:szCs w:val="17"/>
              </w:rPr>
            </w:pPr>
            <w:r w:rsidRPr="00C06701">
              <w:rPr>
                <w:rFonts w:ascii="Arial" w:hAnsi="Arial" w:cs="Arial"/>
                <w:spacing w:val="-3"/>
                <w:sz w:val="17"/>
                <w:szCs w:val="17"/>
              </w:rPr>
              <w:t>679</w:t>
            </w:r>
          </w:p>
        </w:tc>
        <w:tc>
          <w:tcPr>
            <w:tcW w:w="1710" w:type="dxa"/>
          </w:tcPr>
          <w:p w14:paraId="0D51E75A" w14:textId="77777777" w:rsidR="006D66C2" w:rsidRPr="00C06701" w:rsidRDefault="006D66C2" w:rsidP="006D66C2">
            <w:pPr>
              <w:tabs>
                <w:tab w:val="center" w:pos="8100"/>
              </w:tabs>
              <w:spacing w:line="320" w:lineRule="exact"/>
              <w:ind w:right="-105"/>
              <w:jc w:val="both"/>
              <w:rPr>
                <w:rFonts w:ascii="Arial" w:hAnsi="Arial" w:cs="Arial"/>
                <w:sz w:val="17"/>
                <w:szCs w:val="17"/>
              </w:rPr>
            </w:pPr>
            <w:r w:rsidRPr="00C06701">
              <w:rPr>
                <w:rFonts w:ascii="Arial" w:hAnsi="Arial" w:cs="Arial"/>
                <w:sz w:val="17"/>
                <w:szCs w:val="17"/>
              </w:rPr>
              <w:t>At an agreed price</w:t>
            </w:r>
          </w:p>
        </w:tc>
      </w:tr>
      <w:tr w:rsidR="006D66C2" w:rsidRPr="00C06701" w14:paraId="183EEE05" w14:textId="77777777" w:rsidTr="00C24D50">
        <w:tc>
          <w:tcPr>
            <w:tcW w:w="4050" w:type="dxa"/>
          </w:tcPr>
          <w:p w14:paraId="1E3105E8" w14:textId="77777777" w:rsidR="006D66C2" w:rsidRPr="00C06701" w:rsidRDefault="006D66C2" w:rsidP="006D66C2">
            <w:pPr>
              <w:spacing w:line="320" w:lineRule="exact"/>
              <w:ind w:right="-108"/>
              <w:rPr>
                <w:rFonts w:ascii="Arial" w:hAnsi="Arial" w:cs="Arial"/>
                <w:sz w:val="17"/>
                <w:szCs w:val="17"/>
              </w:rPr>
            </w:pPr>
            <w:r w:rsidRPr="00C06701">
              <w:rPr>
                <w:rFonts w:ascii="Arial" w:hAnsi="Arial" w:cs="Arial"/>
                <w:sz w:val="17"/>
                <w:szCs w:val="17"/>
              </w:rPr>
              <w:t>Purchase of raw materials and goods</w:t>
            </w:r>
            <w:r w:rsidRPr="00C06701">
              <w:rPr>
                <w:rFonts w:ascii="Arial" w:hAnsi="Arial" w:cs="Arial"/>
                <w:sz w:val="17"/>
                <w:szCs w:val="17"/>
              </w:rPr>
              <w:tab/>
            </w:r>
          </w:p>
        </w:tc>
        <w:tc>
          <w:tcPr>
            <w:tcW w:w="922" w:type="dxa"/>
          </w:tcPr>
          <w:p w14:paraId="59BC5891" w14:textId="3EC07B81" w:rsidR="006D66C2" w:rsidRPr="00C06701" w:rsidRDefault="006D66C2" w:rsidP="006D66C2">
            <w:pPr>
              <w:spacing w:line="320" w:lineRule="exact"/>
              <w:ind w:left="-18" w:right="91"/>
              <w:jc w:val="right"/>
              <w:rPr>
                <w:rFonts w:ascii="Arial" w:hAnsi="Arial" w:cs="Arial"/>
                <w:spacing w:val="-3"/>
                <w:sz w:val="17"/>
                <w:szCs w:val="17"/>
              </w:rPr>
            </w:pPr>
            <w:r w:rsidRPr="00C06701">
              <w:rPr>
                <w:rFonts w:ascii="Arial" w:hAnsi="Arial" w:cs="Arial"/>
                <w:spacing w:val="-3"/>
                <w:sz w:val="17"/>
                <w:szCs w:val="17"/>
              </w:rPr>
              <w:t>50,313</w:t>
            </w:r>
          </w:p>
        </w:tc>
        <w:tc>
          <w:tcPr>
            <w:tcW w:w="923" w:type="dxa"/>
          </w:tcPr>
          <w:p w14:paraId="299E90DD" w14:textId="179DD2D1" w:rsidR="006D66C2" w:rsidRPr="00C06701" w:rsidRDefault="00F61351" w:rsidP="006D66C2">
            <w:pPr>
              <w:spacing w:line="320" w:lineRule="exact"/>
              <w:ind w:left="-18" w:right="91"/>
              <w:jc w:val="right"/>
              <w:rPr>
                <w:rFonts w:ascii="Arial" w:hAnsi="Arial" w:cs="Arial"/>
                <w:spacing w:val="-3"/>
                <w:sz w:val="17"/>
                <w:szCs w:val="17"/>
              </w:rPr>
            </w:pPr>
            <w:r>
              <w:rPr>
                <w:rFonts w:ascii="Arial" w:hAnsi="Arial" w:cs="Arial"/>
                <w:spacing w:val="-3"/>
                <w:sz w:val="17"/>
                <w:szCs w:val="17"/>
              </w:rPr>
              <w:t>48</w:t>
            </w:r>
            <w:r w:rsidR="006D66C2" w:rsidRPr="00C06701">
              <w:rPr>
                <w:rFonts w:ascii="Arial" w:hAnsi="Arial" w:cs="Arial"/>
                <w:spacing w:val="-3"/>
                <w:sz w:val="17"/>
                <w:szCs w:val="17"/>
              </w:rPr>
              <w:t>,</w:t>
            </w:r>
            <w:r>
              <w:rPr>
                <w:rFonts w:ascii="Arial" w:hAnsi="Arial" w:cs="Arial"/>
                <w:spacing w:val="-3"/>
                <w:sz w:val="17"/>
                <w:szCs w:val="17"/>
              </w:rPr>
              <w:t>564</w:t>
            </w:r>
          </w:p>
        </w:tc>
        <w:tc>
          <w:tcPr>
            <w:tcW w:w="922" w:type="dxa"/>
          </w:tcPr>
          <w:p w14:paraId="43282E20" w14:textId="12E68EE8" w:rsidR="006D66C2" w:rsidRPr="00C06701" w:rsidRDefault="00217348" w:rsidP="006D66C2">
            <w:pPr>
              <w:spacing w:line="320" w:lineRule="exact"/>
              <w:ind w:left="-18" w:right="91"/>
              <w:jc w:val="right"/>
              <w:rPr>
                <w:rFonts w:ascii="Arial" w:hAnsi="Arial" w:cs="Arial"/>
                <w:spacing w:val="-3"/>
                <w:sz w:val="17"/>
                <w:szCs w:val="17"/>
              </w:rPr>
            </w:pPr>
            <w:r>
              <w:rPr>
                <w:rFonts w:ascii="Arial" w:hAnsi="Arial" w:cs="Arial"/>
                <w:spacing w:val="-3"/>
                <w:sz w:val="17"/>
                <w:szCs w:val="17"/>
              </w:rPr>
              <w:t>50,313</w:t>
            </w:r>
          </w:p>
        </w:tc>
        <w:tc>
          <w:tcPr>
            <w:tcW w:w="923" w:type="dxa"/>
          </w:tcPr>
          <w:p w14:paraId="777E522B" w14:textId="370B1896" w:rsidR="006D66C2" w:rsidRPr="00C06701" w:rsidRDefault="006D66C2" w:rsidP="006D66C2">
            <w:pPr>
              <w:spacing w:line="320" w:lineRule="exact"/>
              <w:ind w:left="-18" w:right="91"/>
              <w:jc w:val="right"/>
              <w:rPr>
                <w:rFonts w:ascii="Arial" w:hAnsi="Arial" w:cs="Arial"/>
                <w:spacing w:val="-3"/>
                <w:sz w:val="17"/>
                <w:szCs w:val="17"/>
              </w:rPr>
            </w:pPr>
            <w:r w:rsidRPr="00C06701">
              <w:rPr>
                <w:rFonts w:ascii="Arial" w:hAnsi="Arial" w:cs="Arial"/>
                <w:spacing w:val="-3"/>
                <w:sz w:val="17"/>
                <w:szCs w:val="17"/>
              </w:rPr>
              <w:t>4</w:t>
            </w:r>
            <w:r w:rsidR="00F61351">
              <w:rPr>
                <w:rFonts w:ascii="Arial" w:hAnsi="Arial" w:cs="Arial"/>
                <w:spacing w:val="-3"/>
                <w:sz w:val="17"/>
                <w:szCs w:val="17"/>
              </w:rPr>
              <w:t>8</w:t>
            </w:r>
            <w:r w:rsidRPr="00C06701">
              <w:rPr>
                <w:rFonts w:ascii="Arial" w:hAnsi="Arial" w:cs="Arial"/>
                <w:spacing w:val="-3"/>
                <w:sz w:val="17"/>
                <w:szCs w:val="17"/>
              </w:rPr>
              <w:t>,</w:t>
            </w:r>
            <w:r w:rsidR="00F61351">
              <w:rPr>
                <w:rFonts w:ascii="Arial" w:hAnsi="Arial" w:cs="Arial"/>
                <w:spacing w:val="-3"/>
                <w:sz w:val="17"/>
                <w:szCs w:val="17"/>
              </w:rPr>
              <w:t>564</w:t>
            </w:r>
          </w:p>
        </w:tc>
        <w:tc>
          <w:tcPr>
            <w:tcW w:w="1710" w:type="dxa"/>
          </w:tcPr>
          <w:p w14:paraId="442345F0" w14:textId="77777777" w:rsidR="006D66C2" w:rsidRPr="00C06701" w:rsidRDefault="006D66C2" w:rsidP="006D66C2">
            <w:pPr>
              <w:tabs>
                <w:tab w:val="center" w:pos="8100"/>
              </w:tabs>
              <w:spacing w:line="320" w:lineRule="exact"/>
              <w:ind w:right="-105"/>
              <w:jc w:val="both"/>
              <w:rPr>
                <w:rFonts w:ascii="Arial" w:hAnsi="Arial" w:cs="Arial"/>
                <w:sz w:val="17"/>
                <w:szCs w:val="17"/>
              </w:rPr>
            </w:pPr>
            <w:r w:rsidRPr="00C06701">
              <w:rPr>
                <w:rFonts w:ascii="Arial" w:hAnsi="Arial" w:cs="Arial"/>
                <w:sz w:val="17"/>
                <w:szCs w:val="17"/>
              </w:rPr>
              <w:t>Market price</w:t>
            </w:r>
          </w:p>
        </w:tc>
      </w:tr>
      <w:tr w:rsidR="006D66C2" w:rsidRPr="00C06701" w14:paraId="4B24F4AD" w14:textId="77777777" w:rsidTr="00C24D50">
        <w:tc>
          <w:tcPr>
            <w:tcW w:w="4050" w:type="dxa"/>
          </w:tcPr>
          <w:p w14:paraId="413DE386" w14:textId="77777777" w:rsidR="006D66C2" w:rsidRPr="00C06701" w:rsidRDefault="006D66C2" w:rsidP="006D66C2">
            <w:pPr>
              <w:spacing w:line="320" w:lineRule="exact"/>
              <w:ind w:right="-108"/>
              <w:rPr>
                <w:rFonts w:ascii="Arial" w:hAnsi="Arial" w:cs="Arial"/>
                <w:sz w:val="17"/>
                <w:szCs w:val="17"/>
              </w:rPr>
            </w:pPr>
            <w:r w:rsidRPr="00C06701">
              <w:rPr>
                <w:rFonts w:ascii="Arial" w:hAnsi="Arial" w:cs="Arial"/>
                <w:sz w:val="17"/>
                <w:szCs w:val="17"/>
              </w:rPr>
              <w:t>Royalty fee</w:t>
            </w:r>
          </w:p>
        </w:tc>
        <w:tc>
          <w:tcPr>
            <w:tcW w:w="922" w:type="dxa"/>
          </w:tcPr>
          <w:p w14:paraId="7E4E5DDF" w14:textId="7B2BECD3" w:rsidR="006D66C2" w:rsidRPr="00C06701" w:rsidRDefault="006D66C2" w:rsidP="006D66C2">
            <w:pPr>
              <w:spacing w:line="320" w:lineRule="exact"/>
              <w:ind w:left="-18" w:right="91"/>
              <w:jc w:val="right"/>
              <w:rPr>
                <w:rFonts w:ascii="Arial" w:hAnsi="Arial" w:cs="Arial"/>
                <w:spacing w:val="-3"/>
                <w:sz w:val="17"/>
                <w:szCs w:val="17"/>
                <w:cs/>
              </w:rPr>
            </w:pPr>
            <w:r w:rsidRPr="00C06701">
              <w:rPr>
                <w:rFonts w:ascii="Arial" w:hAnsi="Arial" w:cs="Arial"/>
                <w:spacing w:val="-3"/>
                <w:sz w:val="17"/>
                <w:szCs w:val="17"/>
              </w:rPr>
              <w:t>12,355</w:t>
            </w:r>
          </w:p>
        </w:tc>
        <w:tc>
          <w:tcPr>
            <w:tcW w:w="923" w:type="dxa"/>
          </w:tcPr>
          <w:p w14:paraId="1F743E2F" w14:textId="417840D2" w:rsidR="006D66C2" w:rsidRPr="00C06701" w:rsidRDefault="006D66C2" w:rsidP="006D66C2">
            <w:pPr>
              <w:spacing w:line="320" w:lineRule="exact"/>
              <w:ind w:left="-18" w:right="91"/>
              <w:jc w:val="right"/>
              <w:rPr>
                <w:rFonts w:ascii="Arial" w:hAnsi="Arial" w:cs="Arial"/>
                <w:spacing w:val="-3"/>
                <w:sz w:val="17"/>
                <w:szCs w:val="17"/>
                <w:cs/>
              </w:rPr>
            </w:pPr>
            <w:r w:rsidRPr="00C06701">
              <w:rPr>
                <w:rFonts w:ascii="Arial" w:hAnsi="Arial" w:cs="Arial"/>
                <w:spacing w:val="-3"/>
                <w:sz w:val="17"/>
                <w:szCs w:val="17"/>
              </w:rPr>
              <w:t>8,2</w:t>
            </w:r>
            <w:r w:rsidR="009B6F4B">
              <w:rPr>
                <w:rFonts w:ascii="Arial" w:hAnsi="Arial" w:cs="Arial"/>
                <w:spacing w:val="-3"/>
                <w:sz w:val="17"/>
                <w:szCs w:val="17"/>
              </w:rPr>
              <w:t>0</w:t>
            </w:r>
            <w:r w:rsidR="00F61351">
              <w:rPr>
                <w:rFonts w:ascii="Arial" w:hAnsi="Arial" w:cs="Arial"/>
                <w:spacing w:val="-3"/>
                <w:sz w:val="17"/>
                <w:szCs w:val="17"/>
              </w:rPr>
              <w:t>3</w:t>
            </w:r>
          </w:p>
        </w:tc>
        <w:tc>
          <w:tcPr>
            <w:tcW w:w="922" w:type="dxa"/>
          </w:tcPr>
          <w:p w14:paraId="49824274" w14:textId="32C5C0BE" w:rsidR="006D66C2" w:rsidRPr="00C06701" w:rsidRDefault="00217348" w:rsidP="006D66C2">
            <w:pPr>
              <w:spacing w:line="320" w:lineRule="exact"/>
              <w:ind w:left="-18" w:right="91"/>
              <w:jc w:val="right"/>
              <w:rPr>
                <w:rFonts w:ascii="Arial" w:hAnsi="Arial" w:cs="Arial"/>
                <w:spacing w:val="-3"/>
                <w:sz w:val="17"/>
                <w:szCs w:val="17"/>
              </w:rPr>
            </w:pPr>
            <w:r>
              <w:rPr>
                <w:rFonts w:ascii="Arial" w:hAnsi="Arial" w:cs="Arial"/>
                <w:spacing w:val="-3"/>
                <w:sz w:val="17"/>
                <w:szCs w:val="17"/>
              </w:rPr>
              <w:t>12,355</w:t>
            </w:r>
          </w:p>
        </w:tc>
        <w:tc>
          <w:tcPr>
            <w:tcW w:w="923" w:type="dxa"/>
          </w:tcPr>
          <w:p w14:paraId="253C2A85" w14:textId="064DA51F" w:rsidR="006D66C2" w:rsidRPr="00C06701" w:rsidRDefault="006D66C2" w:rsidP="006D66C2">
            <w:pPr>
              <w:spacing w:line="320" w:lineRule="exact"/>
              <w:ind w:left="-18" w:right="91"/>
              <w:jc w:val="right"/>
              <w:rPr>
                <w:rFonts w:ascii="Arial" w:hAnsi="Arial" w:cs="Arial"/>
                <w:spacing w:val="-3"/>
                <w:sz w:val="17"/>
                <w:szCs w:val="17"/>
              </w:rPr>
            </w:pPr>
            <w:r w:rsidRPr="00C06701">
              <w:rPr>
                <w:rFonts w:ascii="Arial" w:hAnsi="Arial" w:cs="Arial"/>
                <w:spacing w:val="-3"/>
                <w:sz w:val="17"/>
                <w:szCs w:val="17"/>
              </w:rPr>
              <w:t>8,20</w:t>
            </w:r>
            <w:r w:rsidR="00F61351">
              <w:rPr>
                <w:rFonts w:ascii="Arial" w:hAnsi="Arial" w:cs="Arial"/>
                <w:spacing w:val="-3"/>
                <w:sz w:val="17"/>
                <w:szCs w:val="17"/>
              </w:rPr>
              <w:t>3</w:t>
            </w:r>
          </w:p>
        </w:tc>
        <w:tc>
          <w:tcPr>
            <w:tcW w:w="1710" w:type="dxa"/>
          </w:tcPr>
          <w:p w14:paraId="1037E3A5" w14:textId="77777777" w:rsidR="006D66C2" w:rsidRPr="00C06701" w:rsidRDefault="006D66C2" w:rsidP="006D66C2">
            <w:pPr>
              <w:tabs>
                <w:tab w:val="center" w:pos="8100"/>
              </w:tabs>
              <w:spacing w:line="320" w:lineRule="exact"/>
              <w:ind w:right="-105"/>
              <w:jc w:val="both"/>
              <w:rPr>
                <w:rFonts w:ascii="Arial" w:hAnsi="Arial" w:cs="Arial"/>
                <w:sz w:val="17"/>
                <w:szCs w:val="17"/>
              </w:rPr>
            </w:pPr>
            <w:r w:rsidRPr="00C06701">
              <w:rPr>
                <w:rFonts w:ascii="Arial" w:hAnsi="Arial" w:cs="Arial"/>
                <w:sz w:val="17"/>
                <w:szCs w:val="17"/>
              </w:rPr>
              <w:t>Contract price</w:t>
            </w:r>
          </w:p>
        </w:tc>
      </w:tr>
      <w:tr w:rsidR="006D66C2" w:rsidRPr="00C06701" w14:paraId="5F3D837F" w14:textId="77777777" w:rsidTr="00C24D50">
        <w:tc>
          <w:tcPr>
            <w:tcW w:w="4050" w:type="dxa"/>
          </w:tcPr>
          <w:p w14:paraId="63CB727A" w14:textId="77777777" w:rsidR="006D66C2" w:rsidRPr="00C06701" w:rsidRDefault="006D66C2" w:rsidP="006D66C2">
            <w:pPr>
              <w:spacing w:line="320" w:lineRule="exact"/>
              <w:ind w:right="-108"/>
              <w:rPr>
                <w:rFonts w:ascii="Arial" w:hAnsi="Arial" w:cs="Arial"/>
                <w:sz w:val="17"/>
                <w:szCs w:val="17"/>
              </w:rPr>
            </w:pPr>
          </w:p>
        </w:tc>
        <w:tc>
          <w:tcPr>
            <w:tcW w:w="922" w:type="dxa"/>
          </w:tcPr>
          <w:p w14:paraId="0EF3A62A" w14:textId="77777777" w:rsidR="006D66C2" w:rsidRPr="00C06701" w:rsidRDefault="006D66C2" w:rsidP="006D66C2">
            <w:pPr>
              <w:spacing w:line="320" w:lineRule="exact"/>
              <w:ind w:left="-18" w:right="91"/>
              <w:jc w:val="right"/>
              <w:rPr>
                <w:rFonts w:ascii="Arial" w:hAnsi="Arial" w:cs="Arial"/>
                <w:spacing w:val="-3"/>
                <w:sz w:val="17"/>
                <w:szCs w:val="17"/>
              </w:rPr>
            </w:pPr>
          </w:p>
        </w:tc>
        <w:tc>
          <w:tcPr>
            <w:tcW w:w="923" w:type="dxa"/>
          </w:tcPr>
          <w:p w14:paraId="343A45B1" w14:textId="77777777" w:rsidR="006D66C2" w:rsidRPr="00C06701" w:rsidRDefault="006D66C2" w:rsidP="006D66C2">
            <w:pPr>
              <w:spacing w:line="320" w:lineRule="exact"/>
              <w:ind w:left="-18" w:right="91"/>
              <w:jc w:val="right"/>
              <w:rPr>
                <w:rFonts w:ascii="Arial" w:hAnsi="Arial" w:cs="Arial"/>
                <w:spacing w:val="-3"/>
                <w:sz w:val="17"/>
                <w:szCs w:val="17"/>
              </w:rPr>
            </w:pPr>
          </w:p>
        </w:tc>
        <w:tc>
          <w:tcPr>
            <w:tcW w:w="922" w:type="dxa"/>
          </w:tcPr>
          <w:p w14:paraId="3A906620" w14:textId="77777777" w:rsidR="006D66C2" w:rsidRPr="00C06701" w:rsidRDefault="006D66C2" w:rsidP="006D66C2">
            <w:pPr>
              <w:spacing w:line="320" w:lineRule="exact"/>
              <w:ind w:left="-18" w:right="91"/>
              <w:jc w:val="right"/>
              <w:rPr>
                <w:rFonts w:ascii="Arial" w:hAnsi="Arial" w:cs="Arial"/>
                <w:spacing w:val="-3"/>
                <w:sz w:val="17"/>
                <w:szCs w:val="17"/>
              </w:rPr>
            </w:pPr>
          </w:p>
        </w:tc>
        <w:tc>
          <w:tcPr>
            <w:tcW w:w="923" w:type="dxa"/>
          </w:tcPr>
          <w:p w14:paraId="50AAB6C3" w14:textId="77777777" w:rsidR="006D66C2" w:rsidRPr="00C06701" w:rsidRDefault="006D66C2" w:rsidP="006D66C2">
            <w:pPr>
              <w:spacing w:line="320" w:lineRule="exact"/>
              <w:ind w:left="-18" w:right="91"/>
              <w:jc w:val="right"/>
              <w:rPr>
                <w:rFonts w:ascii="Arial" w:hAnsi="Arial" w:cs="Arial"/>
                <w:spacing w:val="-3"/>
                <w:sz w:val="17"/>
                <w:szCs w:val="17"/>
              </w:rPr>
            </w:pPr>
          </w:p>
        </w:tc>
        <w:tc>
          <w:tcPr>
            <w:tcW w:w="1710" w:type="dxa"/>
          </w:tcPr>
          <w:p w14:paraId="40322836" w14:textId="77777777" w:rsidR="006D66C2" w:rsidRPr="00C06701" w:rsidRDefault="006D66C2" w:rsidP="006D66C2">
            <w:pPr>
              <w:tabs>
                <w:tab w:val="center" w:pos="8100"/>
              </w:tabs>
              <w:spacing w:line="320" w:lineRule="exact"/>
              <w:ind w:right="-105"/>
              <w:jc w:val="both"/>
              <w:rPr>
                <w:rFonts w:ascii="Arial" w:hAnsi="Arial" w:cs="Arial"/>
                <w:sz w:val="17"/>
                <w:szCs w:val="17"/>
              </w:rPr>
            </w:pPr>
          </w:p>
        </w:tc>
      </w:tr>
    </w:tbl>
    <w:p w14:paraId="74324C69" w14:textId="1E44C510" w:rsidR="006D66C2" w:rsidRDefault="006D66C2" w:rsidP="006D66C2">
      <w:pPr>
        <w:overflowPunct/>
        <w:autoSpaceDE/>
        <w:autoSpaceDN/>
        <w:adjustRightInd/>
        <w:spacing w:line="240" w:lineRule="exact"/>
        <w:textAlignment w:val="auto"/>
        <w:rPr>
          <w:rFonts w:ascii="Arial" w:hAnsi="Arial" w:cs="Arial"/>
        </w:rPr>
      </w:pPr>
    </w:p>
    <w:tbl>
      <w:tblPr>
        <w:tblW w:w="9450" w:type="dxa"/>
        <w:tblInd w:w="450" w:type="dxa"/>
        <w:tblLayout w:type="fixed"/>
        <w:tblLook w:val="0000" w:firstRow="0" w:lastRow="0" w:firstColumn="0" w:lastColumn="0" w:noHBand="0" w:noVBand="0"/>
      </w:tblPr>
      <w:tblGrid>
        <w:gridCol w:w="4050"/>
        <w:gridCol w:w="922"/>
        <w:gridCol w:w="923"/>
        <w:gridCol w:w="922"/>
        <w:gridCol w:w="923"/>
        <w:gridCol w:w="1710"/>
      </w:tblGrid>
      <w:tr w:rsidR="00C06701" w:rsidRPr="00C06701" w14:paraId="0AA4FE0F" w14:textId="77777777" w:rsidTr="00C24D50">
        <w:tc>
          <w:tcPr>
            <w:tcW w:w="4050" w:type="dxa"/>
          </w:tcPr>
          <w:p w14:paraId="55EA7DD8" w14:textId="77777777" w:rsidR="002F2B50" w:rsidRPr="00C06701" w:rsidRDefault="002F2B50" w:rsidP="006D66C2">
            <w:pPr>
              <w:spacing w:line="320" w:lineRule="exact"/>
              <w:ind w:right="-108"/>
              <w:rPr>
                <w:rFonts w:ascii="Arial" w:hAnsi="Arial" w:cs="Arial"/>
                <w:sz w:val="17"/>
                <w:szCs w:val="17"/>
              </w:rPr>
            </w:pPr>
            <w:r w:rsidRPr="00C06701">
              <w:rPr>
                <w:rFonts w:ascii="Arial" w:eastAsiaTheme="minorHAnsi" w:hAnsi="Arial" w:cs="Arial"/>
                <w:b/>
                <w:bCs/>
                <w:sz w:val="17"/>
                <w:szCs w:val="17"/>
              </w:rPr>
              <w:br w:type="page"/>
            </w:r>
          </w:p>
        </w:tc>
        <w:tc>
          <w:tcPr>
            <w:tcW w:w="5400" w:type="dxa"/>
            <w:gridSpan w:val="5"/>
          </w:tcPr>
          <w:p w14:paraId="1FEAB817" w14:textId="77777777" w:rsidR="002F2B50" w:rsidRPr="00C06701" w:rsidRDefault="002F2B50" w:rsidP="006D66C2">
            <w:pPr>
              <w:tabs>
                <w:tab w:val="center" w:pos="8100"/>
              </w:tabs>
              <w:spacing w:line="320" w:lineRule="exact"/>
              <w:ind w:right="-16"/>
              <w:jc w:val="right"/>
              <w:rPr>
                <w:rFonts w:ascii="Arial" w:hAnsi="Arial" w:cs="Arial"/>
                <w:sz w:val="17"/>
                <w:szCs w:val="17"/>
              </w:rPr>
            </w:pPr>
            <w:r w:rsidRPr="00C06701">
              <w:rPr>
                <w:rFonts w:ascii="Arial" w:hAnsi="Arial" w:cs="Arial"/>
                <w:sz w:val="17"/>
                <w:szCs w:val="17"/>
              </w:rPr>
              <w:t>(Unit: Thousand Baht)</w:t>
            </w:r>
          </w:p>
        </w:tc>
      </w:tr>
      <w:tr w:rsidR="00C06701" w:rsidRPr="00C06701" w14:paraId="577C27EA" w14:textId="77777777" w:rsidTr="00C24D50">
        <w:tc>
          <w:tcPr>
            <w:tcW w:w="4050" w:type="dxa"/>
          </w:tcPr>
          <w:p w14:paraId="76B345A9" w14:textId="77777777" w:rsidR="002F2B50" w:rsidRPr="00C06701" w:rsidRDefault="002F2B50" w:rsidP="006D66C2">
            <w:pPr>
              <w:spacing w:line="320" w:lineRule="exact"/>
              <w:ind w:right="-108"/>
              <w:rPr>
                <w:rFonts w:ascii="Arial" w:hAnsi="Arial" w:cs="Arial"/>
                <w:sz w:val="17"/>
                <w:szCs w:val="17"/>
              </w:rPr>
            </w:pPr>
          </w:p>
        </w:tc>
        <w:tc>
          <w:tcPr>
            <w:tcW w:w="3690" w:type="dxa"/>
            <w:gridSpan w:val="4"/>
            <w:vAlign w:val="bottom"/>
          </w:tcPr>
          <w:p w14:paraId="568457C8" w14:textId="77777777" w:rsidR="002F2B50" w:rsidRPr="00C06701" w:rsidRDefault="002F2B50" w:rsidP="006D66C2">
            <w:pPr>
              <w:pBdr>
                <w:bottom w:val="single" w:sz="4" w:space="1" w:color="auto"/>
              </w:pBdr>
              <w:tabs>
                <w:tab w:val="center" w:pos="8100"/>
              </w:tabs>
              <w:spacing w:line="320" w:lineRule="exact"/>
              <w:jc w:val="center"/>
              <w:rPr>
                <w:rFonts w:ascii="Arial" w:hAnsi="Arial" w:cs="Arial"/>
                <w:sz w:val="17"/>
                <w:szCs w:val="17"/>
              </w:rPr>
            </w:pPr>
            <w:r w:rsidRPr="00C06701">
              <w:rPr>
                <w:rFonts w:ascii="Arial" w:hAnsi="Arial" w:cs="Arial"/>
                <w:sz w:val="17"/>
                <w:szCs w:val="17"/>
              </w:rPr>
              <w:t xml:space="preserve">For the nine-month periods ended </w:t>
            </w:r>
          </w:p>
          <w:p w14:paraId="2E28895F" w14:textId="77777777" w:rsidR="002F2B50" w:rsidRPr="00C06701" w:rsidRDefault="002F2B50" w:rsidP="006D66C2">
            <w:pPr>
              <w:pBdr>
                <w:bottom w:val="single" w:sz="4" w:space="1" w:color="auto"/>
              </w:pBdr>
              <w:tabs>
                <w:tab w:val="center" w:pos="8100"/>
              </w:tabs>
              <w:spacing w:line="320" w:lineRule="exact"/>
              <w:jc w:val="center"/>
              <w:rPr>
                <w:rFonts w:ascii="Arial" w:hAnsi="Arial" w:cs="Arial"/>
                <w:sz w:val="17"/>
                <w:szCs w:val="17"/>
              </w:rPr>
            </w:pPr>
            <w:r w:rsidRPr="00C06701">
              <w:rPr>
                <w:rFonts w:ascii="Arial" w:hAnsi="Arial" w:cs="Arial"/>
                <w:sz w:val="17"/>
                <w:szCs w:val="17"/>
              </w:rPr>
              <w:t>30 September</w:t>
            </w:r>
          </w:p>
        </w:tc>
        <w:tc>
          <w:tcPr>
            <w:tcW w:w="1710" w:type="dxa"/>
            <w:vAlign w:val="bottom"/>
          </w:tcPr>
          <w:p w14:paraId="642AC2B3" w14:textId="77777777" w:rsidR="002F2B50" w:rsidRPr="00C06701" w:rsidRDefault="002F2B50" w:rsidP="006D66C2">
            <w:pPr>
              <w:spacing w:line="320" w:lineRule="exact"/>
              <w:ind w:right="-139"/>
              <w:rPr>
                <w:rFonts w:ascii="Arial" w:hAnsi="Arial" w:cs="Arial"/>
                <w:spacing w:val="-6"/>
                <w:sz w:val="17"/>
                <w:szCs w:val="17"/>
              </w:rPr>
            </w:pPr>
          </w:p>
        </w:tc>
      </w:tr>
      <w:tr w:rsidR="00C06701" w:rsidRPr="00C06701" w14:paraId="6AFFB616" w14:textId="77777777" w:rsidTr="00C24D50">
        <w:tc>
          <w:tcPr>
            <w:tcW w:w="4050" w:type="dxa"/>
          </w:tcPr>
          <w:p w14:paraId="51142282" w14:textId="77777777" w:rsidR="002F2B50" w:rsidRPr="00C06701" w:rsidRDefault="002F2B50" w:rsidP="006D66C2">
            <w:pPr>
              <w:spacing w:line="320" w:lineRule="exact"/>
              <w:ind w:right="-108"/>
              <w:rPr>
                <w:rFonts w:ascii="Arial" w:hAnsi="Arial" w:cs="Arial"/>
                <w:sz w:val="17"/>
                <w:szCs w:val="17"/>
              </w:rPr>
            </w:pPr>
          </w:p>
        </w:tc>
        <w:tc>
          <w:tcPr>
            <w:tcW w:w="1845" w:type="dxa"/>
            <w:gridSpan w:val="2"/>
            <w:vAlign w:val="bottom"/>
          </w:tcPr>
          <w:p w14:paraId="0C7CC1A7" w14:textId="77777777" w:rsidR="002F2B50" w:rsidRPr="00C06701" w:rsidRDefault="002F2B50" w:rsidP="006D66C2">
            <w:pPr>
              <w:pBdr>
                <w:bottom w:val="single" w:sz="4" w:space="1" w:color="auto"/>
              </w:pBdr>
              <w:tabs>
                <w:tab w:val="center" w:pos="8100"/>
              </w:tabs>
              <w:spacing w:line="320" w:lineRule="exact"/>
              <w:jc w:val="center"/>
              <w:rPr>
                <w:rFonts w:ascii="Arial" w:hAnsi="Arial" w:cs="Arial"/>
                <w:sz w:val="17"/>
                <w:szCs w:val="17"/>
              </w:rPr>
            </w:pPr>
            <w:r w:rsidRPr="00C06701">
              <w:rPr>
                <w:rFonts w:ascii="Arial" w:hAnsi="Arial" w:cs="Arial"/>
                <w:sz w:val="17"/>
                <w:szCs w:val="17"/>
              </w:rPr>
              <w:t xml:space="preserve">Consolidated </w:t>
            </w:r>
          </w:p>
          <w:p w14:paraId="291DD0C7" w14:textId="77777777" w:rsidR="002F2B50" w:rsidRPr="00C06701" w:rsidRDefault="002F2B50" w:rsidP="006D66C2">
            <w:pPr>
              <w:pBdr>
                <w:bottom w:val="single" w:sz="4" w:space="1" w:color="auto"/>
              </w:pBdr>
              <w:tabs>
                <w:tab w:val="center" w:pos="8100"/>
              </w:tabs>
              <w:spacing w:line="320" w:lineRule="exact"/>
              <w:jc w:val="center"/>
              <w:rPr>
                <w:rFonts w:ascii="Arial" w:hAnsi="Arial" w:cs="Arial"/>
                <w:sz w:val="17"/>
                <w:szCs w:val="17"/>
                <w:u w:val="single"/>
              </w:rPr>
            </w:pPr>
            <w:r w:rsidRPr="00C06701">
              <w:rPr>
                <w:rFonts w:ascii="Arial" w:hAnsi="Arial" w:cs="Arial"/>
                <w:sz w:val="17"/>
                <w:szCs w:val="17"/>
              </w:rPr>
              <w:t>financial statements</w:t>
            </w:r>
          </w:p>
        </w:tc>
        <w:tc>
          <w:tcPr>
            <w:tcW w:w="1845" w:type="dxa"/>
            <w:gridSpan w:val="2"/>
            <w:vAlign w:val="bottom"/>
          </w:tcPr>
          <w:p w14:paraId="77DF231A" w14:textId="77777777" w:rsidR="002F2B50" w:rsidRPr="00C06701" w:rsidRDefault="002F2B50" w:rsidP="006D66C2">
            <w:pPr>
              <w:pBdr>
                <w:bottom w:val="single" w:sz="4" w:space="1" w:color="auto"/>
              </w:pBdr>
              <w:tabs>
                <w:tab w:val="center" w:pos="8100"/>
              </w:tabs>
              <w:spacing w:line="320" w:lineRule="exact"/>
              <w:jc w:val="center"/>
              <w:rPr>
                <w:rFonts w:ascii="Arial" w:hAnsi="Arial" w:cs="Arial"/>
                <w:sz w:val="17"/>
                <w:szCs w:val="17"/>
                <w:u w:val="single"/>
              </w:rPr>
            </w:pPr>
            <w:r w:rsidRPr="00C06701">
              <w:rPr>
                <w:rFonts w:ascii="Arial" w:hAnsi="Arial" w:cs="Arial"/>
                <w:sz w:val="17"/>
                <w:szCs w:val="17"/>
              </w:rPr>
              <w:t>Separate                      financial statements</w:t>
            </w:r>
          </w:p>
        </w:tc>
        <w:tc>
          <w:tcPr>
            <w:tcW w:w="1710" w:type="dxa"/>
            <w:vAlign w:val="bottom"/>
          </w:tcPr>
          <w:p w14:paraId="4652A138" w14:textId="77777777" w:rsidR="002F2B50" w:rsidRPr="00C06701" w:rsidRDefault="002F2B50" w:rsidP="006D66C2">
            <w:pPr>
              <w:pStyle w:val="Heading8"/>
              <w:pBdr>
                <w:bottom w:val="single" w:sz="4" w:space="1" w:color="auto"/>
              </w:pBdr>
              <w:spacing w:line="320" w:lineRule="exact"/>
              <w:jc w:val="center"/>
              <w:rPr>
                <w:rFonts w:ascii="Arial" w:hAnsi="Arial" w:cs="Arial"/>
                <w:sz w:val="17"/>
                <w:szCs w:val="17"/>
              </w:rPr>
            </w:pPr>
            <w:r w:rsidRPr="00C06701">
              <w:rPr>
                <w:rFonts w:ascii="Arial" w:hAnsi="Arial" w:cs="Arial"/>
                <w:sz w:val="17"/>
                <w:szCs w:val="17"/>
              </w:rPr>
              <w:t>Pricing policy</w:t>
            </w:r>
          </w:p>
        </w:tc>
      </w:tr>
      <w:tr w:rsidR="00C06701" w:rsidRPr="00C06701" w14:paraId="54BDC7E0" w14:textId="77777777" w:rsidTr="00C24D50">
        <w:tc>
          <w:tcPr>
            <w:tcW w:w="4050" w:type="dxa"/>
          </w:tcPr>
          <w:p w14:paraId="6EF9548A" w14:textId="77777777" w:rsidR="002F2B50" w:rsidRPr="00C06701" w:rsidRDefault="002F2B50" w:rsidP="006D66C2">
            <w:pPr>
              <w:spacing w:line="320" w:lineRule="exact"/>
              <w:ind w:right="-108"/>
              <w:rPr>
                <w:rFonts w:ascii="Arial" w:hAnsi="Arial" w:cs="Arial"/>
                <w:sz w:val="17"/>
                <w:szCs w:val="17"/>
              </w:rPr>
            </w:pPr>
          </w:p>
        </w:tc>
        <w:tc>
          <w:tcPr>
            <w:tcW w:w="922" w:type="dxa"/>
          </w:tcPr>
          <w:p w14:paraId="6E2D175C" w14:textId="183BEB2A" w:rsidR="002F2B50" w:rsidRPr="00C06701" w:rsidRDefault="002F2B50" w:rsidP="006D66C2">
            <w:pPr>
              <w:tabs>
                <w:tab w:val="center" w:pos="8100"/>
              </w:tabs>
              <w:spacing w:line="320" w:lineRule="exact"/>
              <w:jc w:val="center"/>
              <w:rPr>
                <w:rFonts w:ascii="Arial" w:hAnsi="Arial" w:cs="Arial"/>
                <w:spacing w:val="-6"/>
                <w:sz w:val="17"/>
                <w:szCs w:val="17"/>
                <w:u w:val="single"/>
              </w:rPr>
            </w:pPr>
            <w:r w:rsidRPr="00C06701">
              <w:rPr>
                <w:rFonts w:ascii="Arial" w:hAnsi="Arial" w:cs="Arial"/>
                <w:spacing w:val="-6"/>
                <w:sz w:val="17"/>
                <w:szCs w:val="17"/>
                <w:u w:val="single"/>
              </w:rPr>
              <w:t>2022</w:t>
            </w:r>
          </w:p>
        </w:tc>
        <w:tc>
          <w:tcPr>
            <w:tcW w:w="923" w:type="dxa"/>
          </w:tcPr>
          <w:p w14:paraId="52E60D8C" w14:textId="5BCC4147" w:rsidR="002F2B50" w:rsidRPr="00C06701" w:rsidRDefault="002F2B50" w:rsidP="006D66C2">
            <w:pPr>
              <w:tabs>
                <w:tab w:val="center" w:pos="8100"/>
              </w:tabs>
              <w:spacing w:line="320" w:lineRule="exact"/>
              <w:jc w:val="center"/>
              <w:rPr>
                <w:rFonts w:ascii="Arial" w:hAnsi="Arial" w:cs="Arial"/>
                <w:spacing w:val="-6"/>
                <w:sz w:val="17"/>
                <w:szCs w:val="17"/>
                <w:u w:val="single"/>
              </w:rPr>
            </w:pPr>
            <w:r w:rsidRPr="00C06701">
              <w:rPr>
                <w:rFonts w:ascii="Arial" w:hAnsi="Arial" w:cs="Arial"/>
                <w:spacing w:val="-6"/>
                <w:sz w:val="17"/>
                <w:szCs w:val="17"/>
                <w:u w:val="single"/>
              </w:rPr>
              <w:t>2021</w:t>
            </w:r>
          </w:p>
        </w:tc>
        <w:tc>
          <w:tcPr>
            <w:tcW w:w="922" w:type="dxa"/>
          </w:tcPr>
          <w:p w14:paraId="5EA287B4" w14:textId="4F18B931" w:rsidR="002F2B50" w:rsidRPr="00C06701" w:rsidRDefault="002F2B50" w:rsidP="006D66C2">
            <w:pPr>
              <w:tabs>
                <w:tab w:val="center" w:pos="8100"/>
              </w:tabs>
              <w:spacing w:line="320" w:lineRule="exact"/>
              <w:jc w:val="center"/>
              <w:rPr>
                <w:rFonts w:ascii="Arial" w:hAnsi="Arial" w:cs="Arial"/>
                <w:spacing w:val="-6"/>
                <w:sz w:val="17"/>
                <w:szCs w:val="17"/>
                <w:u w:val="single"/>
              </w:rPr>
            </w:pPr>
            <w:r w:rsidRPr="00C06701">
              <w:rPr>
                <w:rFonts w:ascii="Arial" w:hAnsi="Arial" w:cs="Arial"/>
                <w:spacing w:val="-6"/>
                <w:sz w:val="17"/>
                <w:szCs w:val="17"/>
                <w:u w:val="single"/>
              </w:rPr>
              <w:t>2022</w:t>
            </w:r>
          </w:p>
        </w:tc>
        <w:tc>
          <w:tcPr>
            <w:tcW w:w="923" w:type="dxa"/>
          </w:tcPr>
          <w:p w14:paraId="1C3CE80C" w14:textId="56294BEF" w:rsidR="002F2B50" w:rsidRPr="00C06701" w:rsidRDefault="002F2B50" w:rsidP="006D66C2">
            <w:pPr>
              <w:tabs>
                <w:tab w:val="center" w:pos="8100"/>
              </w:tabs>
              <w:spacing w:line="320" w:lineRule="exact"/>
              <w:jc w:val="center"/>
              <w:rPr>
                <w:rFonts w:ascii="Arial" w:hAnsi="Arial" w:cs="Arial"/>
                <w:spacing w:val="-6"/>
                <w:sz w:val="17"/>
                <w:szCs w:val="17"/>
                <w:u w:val="single"/>
              </w:rPr>
            </w:pPr>
            <w:r w:rsidRPr="00C06701">
              <w:rPr>
                <w:rFonts w:ascii="Arial" w:hAnsi="Arial" w:cs="Arial"/>
                <w:spacing w:val="-6"/>
                <w:sz w:val="17"/>
                <w:szCs w:val="17"/>
                <w:u w:val="single"/>
              </w:rPr>
              <w:t>2021</w:t>
            </w:r>
          </w:p>
        </w:tc>
        <w:tc>
          <w:tcPr>
            <w:tcW w:w="1710" w:type="dxa"/>
          </w:tcPr>
          <w:p w14:paraId="679EDE29" w14:textId="77777777" w:rsidR="002F2B50" w:rsidRPr="00C06701" w:rsidRDefault="002F2B50" w:rsidP="006D66C2">
            <w:pPr>
              <w:pStyle w:val="Heading8"/>
              <w:spacing w:line="320" w:lineRule="exact"/>
              <w:rPr>
                <w:rFonts w:ascii="Arial" w:hAnsi="Arial" w:cs="Arial"/>
                <w:sz w:val="17"/>
                <w:szCs w:val="17"/>
              </w:rPr>
            </w:pPr>
          </w:p>
        </w:tc>
      </w:tr>
      <w:tr w:rsidR="00C06701" w:rsidRPr="00C06701" w14:paraId="5458D20A" w14:textId="77777777" w:rsidTr="00C24D50">
        <w:tc>
          <w:tcPr>
            <w:tcW w:w="4050" w:type="dxa"/>
          </w:tcPr>
          <w:p w14:paraId="0FA9B551" w14:textId="77777777" w:rsidR="002F2B50" w:rsidRPr="00C06701" w:rsidRDefault="002F2B50" w:rsidP="006D66C2">
            <w:pPr>
              <w:spacing w:line="320" w:lineRule="exact"/>
              <w:ind w:right="-108"/>
              <w:rPr>
                <w:rFonts w:ascii="Arial" w:hAnsi="Arial" w:cs="Arial"/>
                <w:spacing w:val="-2"/>
                <w:sz w:val="17"/>
                <w:szCs w:val="17"/>
              </w:rPr>
            </w:pPr>
            <w:r w:rsidRPr="00C06701">
              <w:rPr>
                <w:rFonts w:ascii="Arial" w:hAnsi="Arial" w:cs="Arial"/>
                <w:spacing w:val="-2"/>
                <w:sz w:val="17"/>
                <w:szCs w:val="17"/>
                <w:u w:val="single"/>
              </w:rPr>
              <w:t>Transactions with subsidiary</w:t>
            </w:r>
          </w:p>
        </w:tc>
        <w:tc>
          <w:tcPr>
            <w:tcW w:w="922" w:type="dxa"/>
          </w:tcPr>
          <w:p w14:paraId="7C9DAF33" w14:textId="77777777" w:rsidR="002F2B50" w:rsidRPr="00C06701" w:rsidRDefault="002F2B50" w:rsidP="006D66C2">
            <w:pPr>
              <w:tabs>
                <w:tab w:val="right" w:pos="342"/>
              </w:tabs>
              <w:spacing w:line="320" w:lineRule="exact"/>
              <w:ind w:right="115"/>
              <w:jc w:val="right"/>
              <w:rPr>
                <w:rFonts w:ascii="Arial" w:hAnsi="Arial" w:cs="Arial"/>
                <w:sz w:val="17"/>
                <w:szCs w:val="17"/>
              </w:rPr>
            </w:pPr>
          </w:p>
        </w:tc>
        <w:tc>
          <w:tcPr>
            <w:tcW w:w="923" w:type="dxa"/>
          </w:tcPr>
          <w:p w14:paraId="4857425F" w14:textId="77777777" w:rsidR="002F2B50" w:rsidRPr="00C06701" w:rsidRDefault="002F2B50" w:rsidP="006D66C2">
            <w:pPr>
              <w:tabs>
                <w:tab w:val="right" w:pos="342"/>
              </w:tabs>
              <w:spacing w:line="320" w:lineRule="exact"/>
              <w:ind w:right="115"/>
              <w:jc w:val="right"/>
              <w:rPr>
                <w:rFonts w:ascii="Arial" w:hAnsi="Arial" w:cs="Arial"/>
                <w:sz w:val="17"/>
                <w:szCs w:val="17"/>
              </w:rPr>
            </w:pPr>
          </w:p>
        </w:tc>
        <w:tc>
          <w:tcPr>
            <w:tcW w:w="922" w:type="dxa"/>
          </w:tcPr>
          <w:p w14:paraId="569A0051" w14:textId="77777777" w:rsidR="002F2B50" w:rsidRPr="00C06701" w:rsidRDefault="002F2B50" w:rsidP="006D66C2">
            <w:pPr>
              <w:tabs>
                <w:tab w:val="right" w:pos="342"/>
              </w:tabs>
              <w:spacing w:line="320" w:lineRule="exact"/>
              <w:ind w:right="115"/>
              <w:jc w:val="right"/>
              <w:rPr>
                <w:rFonts w:ascii="Arial" w:hAnsi="Arial" w:cs="Arial"/>
                <w:sz w:val="17"/>
                <w:szCs w:val="17"/>
              </w:rPr>
            </w:pPr>
          </w:p>
        </w:tc>
        <w:tc>
          <w:tcPr>
            <w:tcW w:w="923" w:type="dxa"/>
          </w:tcPr>
          <w:p w14:paraId="6D0AFA0A" w14:textId="77777777" w:rsidR="002F2B50" w:rsidRPr="00C06701" w:rsidRDefault="002F2B50" w:rsidP="006D66C2">
            <w:pPr>
              <w:tabs>
                <w:tab w:val="right" w:pos="342"/>
              </w:tabs>
              <w:spacing w:line="320" w:lineRule="exact"/>
              <w:ind w:right="115"/>
              <w:jc w:val="right"/>
              <w:rPr>
                <w:rFonts w:ascii="Arial" w:hAnsi="Arial" w:cs="Arial"/>
                <w:sz w:val="17"/>
                <w:szCs w:val="17"/>
              </w:rPr>
            </w:pPr>
          </w:p>
        </w:tc>
        <w:tc>
          <w:tcPr>
            <w:tcW w:w="1710" w:type="dxa"/>
          </w:tcPr>
          <w:p w14:paraId="592750EF" w14:textId="77777777" w:rsidR="002F2B50" w:rsidRPr="00C06701" w:rsidRDefault="002F2B50" w:rsidP="006D66C2">
            <w:pPr>
              <w:tabs>
                <w:tab w:val="center" w:pos="8100"/>
              </w:tabs>
              <w:spacing w:line="320" w:lineRule="exact"/>
              <w:ind w:right="-105"/>
              <w:jc w:val="both"/>
              <w:rPr>
                <w:rFonts w:ascii="Arial" w:hAnsi="Arial" w:cs="Arial"/>
                <w:sz w:val="17"/>
                <w:szCs w:val="17"/>
              </w:rPr>
            </w:pPr>
          </w:p>
        </w:tc>
      </w:tr>
      <w:tr w:rsidR="00C06701" w:rsidRPr="00C06701" w14:paraId="378D8ABB" w14:textId="77777777" w:rsidTr="00C24D50">
        <w:tc>
          <w:tcPr>
            <w:tcW w:w="4050" w:type="dxa"/>
          </w:tcPr>
          <w:p w14:paraId="6E7EB514" w14:textId="77777777" w:rsidR="002F2B50" w:rsidRPr="00C06701" w:rsidRDefault="002F2B50" w:rsidP="006D66C2">
            <w:pPr>
              <w:spacing w:line="320" w:lineRule="exact"/>
              <w:ind w:left="246" w:right="-108" w:hanging="246"/>
              <w:rPr>
                <w:rFonts w:ascii="Arial" w:hAnsi="Arial" w:cs="Arial"/>
                <w:spacing w:val="-2"/>
                <w:sz w:val="17"/>
                <w:szCs w:val="17"/>
              </w:rPr>
            </w:pPr>
            <w:r w:rsidRPr="00C06701">
              <w:rPr>
                <w:rFonts w:ascii="Arial" w:hAnsi="Arial" w:cs="Arial"/>
                <w:spacing w:val="-2"/>
                <w:sz w:val="17"/>
                <w:szCs w:val="17"/>
              </w:rPr>
              <w:t>(eliminate from the consolidated financial statements)</w:t>
            </w:r>
          </w:p>
        </w:tc>
        <w:tc>
          <w:tcPr>
            <w:tcW w:w="922" w:type="dxa"/>
          </w:tcPr>
          <w:p w14:paraId="0DF5AC3E" w14:textId="77777777" w:rsidR="002F2B50" w:rsidRPr="00C06701" w:rsidRDefault="002F2B50" w:rsidP="006D66C2">
            <w:pPr>
              <w:spacing w:line="320" w:lineRule="exact"/>
              <w:ind w:left="-18" w:right="184"/>
              <w:jc w:val="right"/>
              <w:rPr>
                <w:rFonts w:ascii="Arial" w:hAnsi="Arial" w:cs="Arial"/>
                <w:spacing w:val="-3"/>
                <w:sz w:val="17"/>
                <w:szCs w:val="17"/>
              </w:rPr>
            </w:pPr>
          </w:p>
        </w:tc>
        <w:tc>
          <w:tcPr>
            <w:tcW w:w="923" w:type="dxa"/>
          </w:tcPr>
          <w:p w14:paraId="24DD7043" w14:textId="77777777" w:rsidR="002F2B50" w:rsidRPr="00C06701" w:rsidRDefault="002F2B50" w:rsidP="006D66C2">
            <w:pPr>
              <w:spacing w:line="320" w:lineRule="exact"/>
              <w:ind w:left="-18" w:right="184"/>
              <w:jc w:val="right"/>
              <w:rPr>
                <w:rFonts w:ascii="Arial" w:hAnsi="Arial" w:cs="Arial"/>
                <w:spacing w:val="-3"/>
                <w:sz w:val="17"/>
                <w:szCs w:val="17"/>
              </w:rPr>
            </w:pPr>
          </w:p>
        </w:tc>
        <w:tc>
          <w:tcPr>
            <w:tcW w:w="922" w:type="dxa"/>
          </w:tcPr>
          <w:p w14:paraId="5E28747C" w14:textId="77777777" w:rsidR="002F2B50" w:rsidRPr="00C06701" w:rsidRDefault="002F2B50" w:rsidP="006D66C2">
            <w:pPr>
              <w:spacing w:line="320" w:lineRule="exact"/>
              <w:ind w:left="-18" w:right="91"/>
              <w:jc w:val="right"/>
              <w:rPr>
                <w:rFonts w:ascii="Arial" w:hAnsi="Arial" w:cs="Arial"/>
                <w:spacing w:val="-3"/>
                <w:sz w:val="17"/>
                <w:szCs w:val="17"/>
              </w:rPr>
            </w:pPr>
          </w:p>
        </w:tc>
        <w:tc>
          <w:tcPr>
            <w:tcW w:w="923" w:type="dxa"/>
          </w:tcPr>
          <w:p w14:paraId="51099116" w14:textId="77777777" w:rsidR="002F2B50" w:rsidRPr="00C06701" w:rsidRDefault="002F2B50" w:rsidP="006D66C2">
            <w:pPr>
              <w:tabs>
                <w:tab w:val="right" w:pos="342"/>
              </w:tabs>
              <w:spacing w:line="320" w:lineRule="exact"/>
              <w:ind w:right="115"/>
              <w:jc w:val="right"/>
              <w:rPr>
                <w:rFonts w:ascii="Arial" w:hAnsi="Arial" w:cs="Arial"/>
                <w:sz w:val="17"/>
                <w:szCs w:val="17"/>
              </w:rPr>
            </w:pPr>
          </w:p>
        </w:tc>
        <w:tc>
          <w:tcPr>
            <w:tcW w:w="1710" w:type="dxa"/>
          </w:tcPr>
          <w:p w14:paraId="770FE33D" w14:textId="77777777" w:rsidR="002F2B50" w:rsidRPr="00C06701" w:rsidRDefault="002F2B50" w:rsidP="006D66C2">
            <w:pPr>
              <w:tabs>
                <w:tab w:val="center" w:pos="8100"/>
              </w:tabs>
              <w:spacing w:line="320" w:lineRule="exact"/>
              <w:ind w:right="-105"/>
              <w:jc w:val="both"/>
              <w:rPr>
                <w:rFonts w:ascii="Arial" w:hAnsi="Arial" w:cs="Arial"/>
                <w:sz w:val="17"/>
                <w:szCs w:val="17"/>
              </w:rPr>
            </w:pPr>
          </w:p>
        </w:tc>
      </w:tr>
      <w:tr w:rsidR="00C06701" w:rsidRPr="00C06701" w14:paraId="127C6A43" w14:textId="77777777" w:rsidTr="00C24D50">
        <w:tc>
          <w:tcPr>
            <w:tcW w:w="4050" w:type="dxa"/>
          </w:tcPr>
          <w:p w14:paraId="4C0FED3E" w14:textId="77777777" w:rsidR="002F2B50" w:rsidRPr="00C06701" w:rsidRDefault="002F2B50" w:rsidP="006D66C2">
            <w:pPr>
              <w:spacing w:line="320" w:lineRule="exact"/>
              <w:ind w:right="-108"/>
              <w:rPr>
                <w:rFonts w:ascii="Arial" w:hAnsi="Arial" w:cs="Arial"/>
                <w:sz w:val="17"/>
                <w:szCs w:val="17"/>
              </w:rPr>
            </w:pPr>
            <w:r w:rsidRPr="00C06701">
              <w:rPr>
                <w:rFonts w:ascii="Arial" w:hAnsi="Arial" w:cs="Arial"/>
                <w:sz w:val="17"/>
                <w:szCs w:val="17"/>
              </w:rPr>
              <w:t>Sales of goods</w:t>
            </w:r>
          </w:p>
        </w:tc>
        <w:tc>
          <w:tcPr>
            <w:tcW w:w="922" w:type="dxa"/>
          </w:tcPr>
          <w:p w14:paraId="1A0D3E0A" w14:textId="72174971" w:rsidR="002F2B50" w:rsidRPr="00C06701" w:rsidRDefault="00E15D33" w:rsidP="006D66C2">
            <w:pPr>
              <w:spacing w:line="320" w:lineRule="exact"/>
              <w:ind w:left="-18" w:right="91"/>
              <w:jc w:val="right"/>
              <w:rPr>
                <w:rFonts w:ascii="Arial" w:hAnsi="Arial" w:cs="Arial"/>
                <w:spacing w:val="-3"/>
                <w:sz w:val="17"/>
                <w:szCs w:val="17"/>
              </w:rPr>
            </w:pPr>
            <w:r w:rsidRPr="00C06701">
              <w:rPr>
                <w:rFonts w:ascii="Arial" w:hAnsi="Arial" w:cs="Arial"/>
                <w:spacing w:val="-3"/>
                <w:sz w:val="17"/>
                <w:szCs w:val="17"/>
              </w:rPr>
              <w:t>-</w:t>
            </w:r>
          </w:p>
        </w:tc>
        <w:tc>
          <w:tcPr>
            <w:tcW w:w="923" w:type="dxa"/>
          </w:tcPr>
          <w:p w14:paraId="0911C94C" w14:textId="068F7E0A" w:rsidR="002F2B50" w:rsidRPr="00C06701" w:rsidRDefault="002F2B50" w:rsidP="006D66C2">
            <w:pPr>
              <w:spacing w:line="320" w:lineRule="exact"/>
              <w:ind w:left="-18" w:right="91"/>
              <w:jc w:val="right"/>
              <w:rPr>
                <w:rFonts w:ascii="Arial" w:hAnsi="Arial" w:cs="Arial"/>
                <w:spacing w:val="-3"/>
                <w:sz w:val="17"/>
                <w:szCs w:val="17"/>
                <w:cs/>
              </w:rPr>
            </w:pPr>
            <w:r w:rsidRPr="00C06701">
              <w:rPr>
                <w:rFonts w:ascii="Arial" w:hAnsi="Arial" w:cs="Arial"/>
                <w:spacing w:val="-3"/>
                <w:sz w:val="17"/>
                <w:szCs w:val="17"/>
              </w:rPr>
              <w:t>-</w:t>
            </w:r>
          </w:p>
        </w:tc>
        <w:tc>
          <w:tcPr>
            <w:tcW w:w="922" w:type="dxa"/>
          </w:tcPr>
          <w:p w14:paraId="0A641CEA" w14:textId="357C06A2" w:rsidR="002F2B50" w:rsidRPr="00C06701" w:rsidRDefault="00E15D33" w:rsidP="006D66C2">
            <w:pPr>
              <w:spacing w:line="320" w:lineRule="exact"/>
              <w:ind w:left="-18" w:right="91"/>
              <w:jc w:val="right"/>
              <w:rPr>
                <w:rFonts w:ascii="Arial" w:hAnsi="Arial" w:cs="Arial"/>
                <w:spacing w:val="-3"/>
                <w:sz w:val="17"/>
                <w:szCs w:val="17"/>
              </w:rPr>
            </w:pPr>
            <w:r w:rsidRPr="00C06701">
              <w:rPr>
                <w:rFonts w:ascii="Arial" w:hAnsi="Arial" w:cs="Arial"/>
                <w:spacing w:val="-3"/>
                <w:sz w:val="17"/>
                <w:szCs w:val="17"/>
              </w:rPr>
              <w:t>-</w:t>
            </w:r>
          </w:p>
        </w:tc>
        <w:tc>
          <w:tcPr>
            <w:tcW w:w="923" w:type="dxa"/>
          </w:tcPr>
          <w:p w14:paraId="3DB5E83E" w14:textId="21A67F33" w:rsidR="002F2B50" w:rsidRPr="00C06701" w:rsidRDefault="002F2B50" w:rsidP="006D66C2">
            <w:pPr>
              <w:spacing w:line="320" w:lineRule="exact"/>
              <w:ind w:left="-18" w:right="91"/>
              <w:jc w:val="right"/>
              <w:rPr>
                <w:rFonts w:ascii="Arial" w:hAnsi="Arial" w:cs="Arial"/>
                <w:spacing w:val="-3"/>
                <w:sz w:val="17"/>
                <w:szCs w:val="17"/>
              </w:rPr>
            </w:pPr>
            <w:r w:rsidRPr="00C06701">
              <w:rPr>
                <w:rFonts w:ascii="Arial" w:hAnsi="Arial" w:cs="Arial"/>
                <w:spacing w:val="-3"/>
                <w:sz w:val="17"/>
                <w:szCs w:val="17"/>
              </w:rPr>
              <w:t>479,402</w:t>
            </w:r>
          </w:p>
        </w:tc>
        <w:tc>
          <w:tcPr>
            <w:tcW w:w="1710" w:type="dxa"/>
          </w:tcPr>
          <w:p w14:paraId="069B64F3" w14:textId="77777777" w:rsidR="002F2B50" w:rsidRPr="00C06701" w:rsidRDefault="002F2B50" w:rsidP="006D66C2">
            <w:pPr>
              <w:tabs>
                <w:tab w:val="center" w:pos="8100"/>
              </w:tabs>
              <w:spacing w:line="320" w:lineRule="exact"/>
              <w:ind w:right="-105"/>
              <w:jc w:val="both"/>
              <w:rPr>
                <w:rFonts w:ascii="Arial" w:hAnsi="Arial" w:cs="Arial"/>
                <w:sz w:val="17"/>
                <w:szCs w:val="17"/>
              </w:rPr>
            </w:pPr>
            <w:r w:rsidRPr="00C06701">
              <w:rPr>
                <w:rFonts w:ascii="Arial" w:hAnsi="Arial" w:cs="Arial"/>
                <w:sz w:val="17"/>
                <w:szCs w:val="17"/>
              </w:rPr>
              <w:t xml:space="preserve">Cost plus </w:t>
            </w:r>
            <w:r w:rsidRPr="00C06701">
              <w:rPr>
                <w:rFonts w:ascii="Arial" w:hAnsi="Arial" w:cs="Arial"/>
                <w:sz w:val="17"/>
                <w:szCs w:val="21"/>
              </w:rPr>
              <w:t>margin</w:t>
            </w:r>
          </w:p>
        </w:tc>
      </w:tr>
      <w:tr w:rsidR="00C06701" w:rsidRPr="00C06701" w14:paraId="2AE6EED2" w14:textId="77777777" w:rsidTr="00C24D50">
        <w:tc>
          <w:tcPr>
            <w:tcW w:w="4050" w:type="dxa"/>
          </w:tcPr>
          <w:p w14:paraId="4A0557B8" w14:textId="77777777" w:rsidR="002F2B50" w:rsidRPr="00C06701" w:rsidRDefault="002F2B50" w:rsidP="006D66C2">
            <w:pPr>
              <w:spacing w:line="320" w:lineRule="exact"/>
              <w:ind w:right="-108"/>
              <w:rPr>
                <w:rFonts w:ascii="Arial" w:hAnsi="Arial" w:cs="Arial"/>
                <w:sz w:val="17"/>
                <w:szCs w:val="17"/>
              </w:rPr>
            </w:pPr>
            <w:r w:rsidRPr="00C06701">
              <w:rPr>
                <w:rFonts w:ascii="Arial" w:hAnsi="Arial" w:cs="Arial"/>
                <w:sz w:val="17"/>
                <w:szCs w:val="17"/>
              </w:rPr>
              <w:t>Rental and service income</w:t>
            </w:r>
          </w:p>
        </w:tc>
        <w:tc>
          <w:tcPr>
            <w:tcW w:w="922" w:type="dxa"/>
          </w:tcPr>
          <w:p w14:paraId="4A02FD58" w14:textId="02697708" w:rsidR="002F2B50" w:rsidRPr="00C06701" w:rsidRDefault="00E15D33" w:rsidP="006D66C2">
            <w:pPr>
              <w:spacing w:line="320" w:lineRule="exact"/>
              <w:ind w:left="-18" w:right="91"/>
              <w:jc w:val="right"/>
              <w:rPr>
                <w:rFonts w:ascii="Arial" w:hAnsi="Arial" w:cs="Arial"/>
                <w:spacing w:val="-3"/>
                <w:sz w:val="17"/>
                <w:szCs w:val="17"/>
              </w:rPr>
            </w:pPr>
            <w:r w:rsidRPr="00C06701">
              <w:rPr>
                <w:rFonts w:ascii="Arial" w:hAnsi="Arial" w:cs="Arial"/>
                <w:spacing w:val="-3"/>
                <w:sz w:val="17"/>
                <w:szCs w:val="17"/>
              </w:rPr>
              <w:t>-</w:t>
            </w:r>
          </w:p>
        </w:tc>
        <w:tc>
          <w:tcPr>
            <w:tcW w:w="923" w:type="dxa"/>
          </w:tcPr>
          <w:p w14:paraId="6FBDE817" w14:textId="22CF009B" w:rsidR="002F2B50" w:rsidRPr="00C06701" w:rsidRDefault="002F2B50" w:rsidP="006D66C2">
            <w:pPr>
              <w:spacing w:line="320" w:lineRule="exact"/>
              <w:ind w:left="-18" w:right="91"/>
              <w:jc w:val="right"/>
              <w:rPr>
                <w:rFonts w:ascii="Arial" w:hAnsi="Arial" w:cs="Arial"/>
                <w:spacing w:val="-3"/>
                <w:sz w:val="17"/>
                <w:szCs w:val="17"/>
                <w:cs/>
              </w:rPr>
            </w:pPr>
            <w:r w:rsidRPr="00C06701">
              <w:rPr>
                <w:rFonts w:ascii="Arial" w:hAnsi="Arial" w:cs="Arial"/>
                <w:spacing w:val="-3"/>
                <w:sz w:val="17"/>
                <w:szCs w:val="17"/>
              </w:rPr>
              <w:t>-</w:t>
            </w:r>
          </w:p>
        </w:tc>
        <w:tc>
          <w:tcPr>
            <w:tcW w:w="922" w:type="dxa"/>
          </w:tcPr>
          <w:p w14:paraId="637DB35D" w14:textId="23080E81" w:rsidR="002F2B50" w:rsidRPr="00C06701" w:rsidRDefault="00E15D33" w:rsidP="006D66C2">
            <w:pPr>
              <w:spacing w:line="320" w:lineRule="exact"/>
              <w:ind w:left="-18" w:right="91"/>
              <w:jc w:val="right"/>
              <w:rPr>
                <w:rFonts w:ascii="Arial" w:hAnsi="Arial" w:cs="Arial"/>
                <w:spacing w:val="-3"/>
                <w:sz w:val="17"/>
                <w:szCs w:val="17"/>
                <w:cs/>
              </w:rPr>
            </w:pPr>
            <w:r w:rsidRPr="00C06701">
              <w:rPr>
                <w:rFonts w:ascii="Arial" w:hAnsi="Arial" w:cs="Arial"/>
                <w:spacing w:val="-3"/>
                <w:sz w:val="17"/>
                <w:szCs w:val="17"/>
              </w:rPr>
              <w:t>-</w:t>
            </w:r>
          </w:p>
        </w:tc>
        <w:tc>
          <w:tcPr>
            <w:tcW w:w="923" w:type="dxa"/>
          </w:tcPr>
          <w:p w14:paraId="6856DE1C" w14:textId="10E6510E" w:rsidR="002F2B50" w:rsidRPr="00C06701" w:rsidRDefault="002F2B50" w:rsidP="006D66C2">
            <w:pPr>
              <w:spacing w:line="320" w:lineRule="exact"/>
              <w:ind w:left="-18" w:right="91"/>
              <w:jc w:val="right"/>
              <w:rPr>
                <w:rFonts w:ascii="Arial" w:hAnsi="Arial" w:cs="Arial"/>
                <w:spacing w:val="-3"/>
                <w:sz w:val="17"/>
                <w:szCs w:val="17"/>
                <w:cs/>
              </w:rPr>
            </w:pPr>
            <w:r w:rsidRPr="00C06701">
              <w:rPr>
                <w:rFonts w:ascii="Arial" w:hAnsi="Arial" w:cs="Arial"/>
                <w:spacing w:val="-3"/>
                <w:sz w:val="17"/>
                <w:szCs w:val="17"/>
              </w:rPr>
              <w:t>674</w:t>
            </w:r>
          </w:p>
        </w:tc>
        <w:tc>
          <w:tcPr>
            <w:tcW w:w="1710" w:type="dxa"/>
          </w:tcPr>
          <w:p w14:paraId="6793C484" w14:textId="77777777" w:rsidR="002F2B50" w:rsidRPr="00C06701" w:rsidRDefault="002F2B50" w:rsidP="006D66C2">
            <w:pPr>
              <w:tabs>
                <w:tab w:val="center" w:pos="8100"/>
              </w:tabs>
              <w:spacing w:line="320" w:lineRule="exact"/>
              <w:ind w:right="-105"/>
              <w:jc w:val="both"/>
              <w:rPr>
                <w:rFonts w:ascii="Arial" w:hAnsi="Arial" w:cs="Arial"/>
                <w:sz w:val="17"/>
                <w:szCs w:val="17"/>
              </w:rPr>
            </w:pPr>
            <w:r w:rsidRPr="00C06701">
              <w:rPr>
                <w:rFonts w:ascii="Arial" w:hAnsi="Arial" w:cs="Arial"/>
                <w:sz w:val="17"/>
                <w:szCs w:val="17"/>
              </w:rPr>
              <w:t>Contract price</w:t>
            </w:r>
          </w:p>
        </w:tc>
      </w:tr>
      <w:tr w:rsidR="00C06701" w:rsidRPr="00C06701" w14:paraId="786DCFBE" w14:textId="77777777" w:rsidTr="00C24D50">
        <w:tc>
          <w:tcPr>
            <w:tcW w:w="4050" w:type="dxa"/>
          </w:tcPr>
          <w:p w14:paraId="7864B338" w14:textId="77777777" w:rsidR="002F2B50" w:rsidRPr="00C06701" w:rsidRDefault="002F2B50" w:rsidP="006D66C2">
            <w:pPr>
              <w:spacing w:line="320" w:lineRule="exact"/>
              <w:ind w:right="-108"/>
              <w:rPr>
                <w:rFonts w:ascii="Arial" w:hAnsi="Arial" w:cs="Arial"/>
                <w:sz w:val="17"/>
                <w:szCs w:val="17"/>
              </w:rPr>
            </w:pPr>
            <w:r w:rsidRPr="00C06701">
              <w:rPr>
                <w:rFonts w:ascii="Arial" w:hAnsi="Arial" w:cs="Arial"/>
                <w:sz w:val="17"/>
                <w:szCs w:val="17"/>
                <w:u w:val="single"/>
              </w:rPr>
              <w:t>Transactions with related companies</w:t>
            </w:r>
          </w:p>
        </w:tc>
        <w:tc>
          <w:tcPr>
            <w:tcW w:w="922" w:type="dxa"/>
          </w:tcPr>
          <w:p w14:paraId="4A3C6FBE" w14:textId="77777777" w:rsidR="002F2B50" w:rsidRPr="00C06701" w:rsidRDefault="002F2B50" w:rsidP="006D66C2">
            <w:pPr>
              <w:spacing w:line="320" w:lineRule="exact"/>
              <w:ind w:left="-18" w:right="91"/>
              <w:jc w:val="right"/>
              <w:rPr>
                <w:rFonts w:ascii="Arial" w:hAnsi="Arial" w:cs="Arial"/>
                <w:spacing w:val="-3"/>
                <w:sz w:val="17"/>
                <w:szCs w:val="17"/>
              </w:rPr>
            </w:pPr>
          </w:p>
        </w:tc>
        <w:tc>
          <w:tcPr>
            <w:tcW w:w="923" w:type="dxa"/>
          </w:tcPr>
          <w:p w14:paraId="0B97A45E" w14:textId="77777777" w:rsidR="002F2B50" w:rsidRPr="00C06701" w:rsidRDefault="002F2B50" w:rsidP="006D66C2">
            <w:pPr>
              <w:spacing w:line="320" w:lineRule="exact"/>
              <w:ind w:left="-18" w:right="91"/>
              <w:jc w:val="right"/>
              <w:rPr>
                <w:rFonts w:ascii="Arial" w:hAnsi="Arial" w:cs="Arial"/>
                <w:spacing w:val="-3"/>
                <w:sz w:val="17"/>
                <w:szCs w:val="17"/>
              </w:rPr>
            </w:pPr>
          </w:p>
        </w:tc>
        <w:tc>
          <w:tcPr>
            <w:tcW w:w="922" w:type="dxa"/>
          </w:tcPr>
          <w:p w14:paraId="5389638B" w14:textId="77777777" w:rsidR="002F2B50" w:rsidRPr="00C06701" w:rsidRDefault="002F2B50" w:rsidP="006D66C2">
            <w:pPr>
              <w:spacing w:line="320" w:lineRule="exact"/>
              <w:ind w:left="-18" w:right="91"/>
              <w:jc w:val="right"/>
              <w:rPr>
                <w:rFonts w:ascii="Arial" w:hAnsi="Arial" w:cs="Arial"/>
                <w:spacing w:val="-3"/>
                <w:sz w:val="17"/>
                <w:szCs w:val="17"/>
              </w:rPr>
            </w:pPr>
          </w:p>
        </w:tc>
        <w:tc>
          <w:tcPr>
            <w:tcW w:w="923" w:type="dxa"/>
          </w:tcPr>
          <w:p w14:paraId="58BCAA94" w14:textId="77777777" w:rsidR="002F2B50" w:rsidRPr="00C06701" w:rsidRDefault="002F2B50" w:rsidP="006D66C2">
            <w:pPr>
              <w:spacing w:line="320" w:lineRule="exact"/>
              <w:ind w:left="-18" w:right="91"/>
              <w:jc w:val="right"/>
              <w:rPr>
                <w:rFonts w:ascii="Arial" w:hAnsi="Arial" w:cs="Arial"/>
                <w:spacing w:val="-3"/>
                <w:sz w:val="17"/>
                <w:szCs w:val="17"/>
              </w:rPr>
            </w:pPr>
          </w:p>
        </w:tc>
        <w:tc>
          <w:tcPr>
            <w:tcW w:w="1710" w:type="dxa"/>
          </w:tcPr>
          <w:p w14:paraId="58E8DCDC" w14:textId="77777777" w:rsidR="002F2B50" w:rsidRPr="00C06701" w:rsidRDefault="002F2B50" w:rsidP="006D66C2">
            <w:pPr>
              <w:tabs>
                <w:tab w:val="center" w:pos="8100"/>
              </w:tabs>
              <w:spacing w:line="320" w:lineRule="exact"/>
              <w:ind w:right="-105"/>
              <w:jc w:val="both"/>
              <w:rPr>
                <w:rFonts w:ascii="Arial" w:hAnsi="Arial" w:cs="Arial"/>
                <w:sz w:val="17"/>
                <w:szCs w:val="17"/>
              </w:rPr>
            </w:pPr>
          </w:p>
        </w:tc>
      </w:tr>
      <w:tr w:rsidR="006D66C2" w:rsidRPr="00C06701" w14:paraId="247E8EC3" w14:textId="77777777" w:rsidTr="00C24D50">
        <w:tc>
          <w:tcPr>
            <w:tcW w:w="4050" w:type="dxa"/>
          </w:tcPr>
          <w:p w14:paraId="27C7947A" w14:textId="77777777" w:rsidR="006D66C2" w:rsidRPr="00C06701" w:rsidRDefault="006D66C2" w:rsidP="006D66C2">
            <w:pPr>
              <w:spacing w:line="320" w:lineRule="exact"/>
              <w:ind w:right="-108"/>
              <w:rPr>
                <w:rFonts w:ascii="Arial" w:hAnsi="Arial" w:cs="Arial"/>
                <w:sz w:val="17"/>
                <w:szCs w:val="17"/>
              </w:rPr>
            </w:pPr>
            <w:r w:rsidRPr="00C06701">
              <w:rPr>
                <w:rFonts w:ascii="Arial" w:hAnsi="Arial" w:cs="Arial"/>
                <w:sz w:val="17"/>
                <w:szCs w:val="17"/>
              </w:rPr>
              <w:t>Sales of goods</w:t>
            </w:r>
          </w:p>
        </w:tc>
        <w:tc>
          <w:tcPr>
            <w:tcW w:w="922" w:type="dxa"/>
          </w:tcPr>
          <w:p w14:paraId="2E97C7E4" w14:textId="0E1C2C1B" w:rsidR="006D66C2" w:rsidRPr="00C06701" w:rsidRDefault="006D66C2" w:rsidP="006D66C2">
            <w:pPr>
              <w:spacing w:line="320" w:lineRule="exact"/>
              <w:ind w:left="-18" w:right="91"/>
              <w:jc w:val="right"/>
              <w:rPr>
                <w:rFonts w:ascii="Arial" w:hAnsi="Arial" w:cs="Arial"/>
                <w:spacing w:val="-3"/>
                <w:sz w:val="17"/>
                <w:szCs w:val="17"/>
              </w:rPr>
            </w:pPr>
            <w:r w:rsidRPr="00C06701">
              <w:rPr>
                <w:rFonts w:ascii="Arial" w:hAnsi="Arial" w:cs="Arial"/>
                <w:spacing w:val="-3"/>
                <w:sz w:val="17"/>
                <w:szCs w:val="17"/>
              </w:rPr>
              <w:t>140,303</w:t>
            </w:r>
          </w:p>
        </w:tc>
        <w:tc>
          <w:tcPr>
            <w:tcW w:w="923" w:type="dxa"/>
          </w:tcPr>
          <w:p w14:paraId="0FDC38D1" w14:textId="766B2CFA" w:rsidR="006D66C2" w:rsidRPr="00C06701" w:rsidRDefault="006D66C2" w:rsidP="006D66C2">
            <w:pPr>
              <w:spacing w:line="320" w:lineRule="exact"/>
              <w:ind w:left="-18" w:right="91"/>
              <w:jc w:val="right"/>
              <w:rPr>
                <w:rFonts w:ascii="Arial" w:hAnsi="Arial" w:cs="Arial"/>
                <w:spacing w:val="-3"/>
                <w:sz w:val="17"/>
                <w:szCs w:val="17"/>
              </w:rPr>
            </w:pPr>
            <w:r w:rsidRPr="00C06701">
              <w:rPr>
                <w:rFonts w:ascii="Arial" w:hAnsi="Arial" w:cs="Arial"/>
                <w:spacing w:val="-3"/>
                <w:sz w:val="17"/>
                <w:szCs w:val="17"/>
              </w:rPr>
              <w:t>111,202</w:t>
            </w:r>
          </w:p>
        </w:tc>
        <w:tc>
          <w:tcPr>
            <w:tcW w:w="922" w:type="dxa"/>
          </w:tcPr>
          <w:p w14:paraId="0E7C6C3E" w14:textId="5561734B" w:rsidR="006D66C2" w:rsidRPr="00C06701" w:rsidRDefault="00217348" w:rsidP="006D66C2">
            <w:pPr>
              <w:spacing w:line="320" w:lineRule="exact"/>
              <w:ind w:left="-18" w:right="91"/>
              <w:jc w:val="right"/>
              <w:rPr>
                <w:rFonts w:ascii="Arial" w:hAnsi="Arial" w:cs="Arial"/>
                <w:spacing w:val="-3"/>
                <w:sz w:val="17"/>
                <w:szCs w:val="17"/>
              </w:rPr>
            </w:pPr>
            <w:r>
              <w:rPr>
                <w:rFonts w:ascii="Arial" w:hAnsi="Arial" w:cs="Arial"/>
                <w:spacing w:val="-3"/>
                <w:sz w:val="17"/>
                <w:szCs w:val="17"/>
              </w:rPr>
              <w:t>140,303</w:t>
            </w:r>
          </w:p>
        </w:tc>
        <w:tc>
          <w:tcPr>
            <w:tcW w:w="923" w:type="dxa"/>
          </w:tcPr>
          <w:p w14:paraId="5651307B" w14:textId="5DDAAD17" w:rsidR="006D66C2" w:rsidRPr="00C06701" w:rsidRDefault="006D66C2" w:rsidP="006D66C2">
            <w:pPr>
              <w:spacing w:line="320" w:lineRule="exact"/>
              <w:ind w:left="-18" w:right="91"/>
              <w:jc w:val="right"/>
              <w:rPr>
                <w:rFonts w:ascii="Arial" w:hAnsi="Arial" w:cs="Arial"/>
                <w:spacing w:val="-3"/>
                <w:sz w:val="17"/>
                <w:szCs w:val="17"/>
              </w:rPr>
            </w:pPr>
            <w:r w:rsidRPr="00C06701">
              <w:rPr>
                <w:rFonts w:ascii="Arial" w:hAnsi="Arial" w:cs="Arial"/>
                <w:spacing w:val="-3"/>
                <w:sz w:val="17"/>
                <w:szCs w:val="17"/>
              </w:rPr>
              <w:t>111,202</w:t>
            </w:r>
          </w:p>
        </w:tc>
        <w:tc>
          <w:tcPr>
            <w:tcW w:w="1710" w:type="dxa"/>
          </w:tcPr>
          <w:p w14:paraId="03BDD41A" w14:textId="7D35F022" w:rsidR="006D66C2" w:rsidRPr="00C06701" w:rsidRDefault="006D66C2" w:rsidP="006D66C2">
            <w:pPr>
              <w:tabs>
                <w:tab w:val="center" w:pos="8100"/>
              </w:tabs>
              <w:spacing w:line="320" w:lineRule="exact"/>
              <w:ind w:right="-105"/>
              <w:jc w:val="both"/>
              <w:rPr>
                <w:rFonts w:ascii="Arial" w:hAnsi="Arial" w:cs="Arial"/>
                <w:i/>
                <w:iCs/>
                <w:sz w:val="17"/>
                <w:szCs w:val="17"/>
              </w:rPr>
            </w:pPr>
            <w:r w:rsidRPr="00C06701">
              <w:rPr>
                <w:rFonts w:ascii="Arial" w:hAnsi="Arial" w:cs="Arial"/>
                <w:sz w:val="17"/>
                <w:szCs w:val="17"/>
              </w:rPr>
              <w:t xml:space="preserve">Cost plus </w:t>
            </w:r>
            <w:r w:rsidRPr="00C06701">
              <w:rPr>
                <w:rFonts w:ascii="Arial" w:hAnsi="Arial" w:cs="Arial"/>
                <w:sz w:val="17"/>
                <w:szCs w:val="21"/>
              </w:rPr>
              <w:t>margin</w:t>
            </w:r>
          </w:p>
        </w:tc>
      </w:tr>
      <w:tr w:rsidR="00C06701" w:rsidRPr="00C06701" w14:paraId="1EBA0A15" w14:textId="77777777" w:rsidTr="00C24D50">
        <w:tc>
          <w:tcPr>
            <w:tcW w:w="4050" w:type="dxa"/>
          </w:tcPr>
          <w:p w14:paraId="263793DA" w14:textId="77777777" w:rsidR="002F2B50" w:rsidRPr="00C06701" w:rsidRDefault="002F2B50" w:rsidP="006D66C2">
            <w:pPr>
              <w:spacing w:line="320" w:lineRule="exact"/>
              <w:ind w:right="-108"/>
              <w:rPr>
                <w:rFonts w:ascii="Arial" w:hAnsi="Arial" w:cs="Arial"/>
                <w:sz w:val="17"/>
                <w:szCs w:val="17"/>
              </w:rPr>
            </w:pPr>
            <w:r w:rsidRPr="00C06701">
              <w:rPr>
                <w:rFonts w:ascii="Arial" w:hAnsi="Arial" w:cs="Arial"/>
                <w:sz w:val="17"/>
                <w:szCs w:val="17"/>
              </w:rPr>
              <w:t>Commission income</w:t>
            </w:r>
          </w:p>
        </w:tc>
        <w:tc>
          <w:tcPr>
            <w:tcW w:w="922" w:type="dxa"/>
          </w:tcPr>
          <w:p w14:paraId="3D2FD0D6" w14:textId="4060C867" w:rsidR="002F2B50" w:rsidRPr="00C06701" w:rsidRDefault="00E15D33" w:rsidP="006D66C2">
            <w:pPr>
              <w:spacing w:line="320" w:lineRule="exact"/>
              <w:ind w:left="-18" w:right="91"/>
              <w:jc w:val="right"/>
              <w:rPr>
                <w:rFonts w:ascii="Arial" w:hAnsi="Arial" w:cs="Arial"/>
                <w:spacing w:val="-3"/>
                <w:sz w:val="17"/>
                <w:szCs w:val="17"/>
              </w:rPr>
            </w:pPr>
            <w:r w:rsidRPr="00C06701">
              <w:rPr>
                <w:rFonts w:ascii="Arial" w:hAnsi="Arial" w:cs="Arial"/>
                <w:spacing w:val="-3"/>
                <w:sz w:val="17"/>
                <w:szCs w:val="17"/>
              </w:rPr>
              <w:t>1,638</w:t>
            </w:r>
          </w:p>
        </w:tc>
        <w:tc>
          <w:tcPr>
            <w:tcW w:w="923" w:type="dxa"/>
          </w:tcPr>
          <w:p w14:paraId="6E6B75E2" w14:textId="687D759D" w:rsidR="002F2B50" w:rsidRPr="00C06701" w:rsidRDefault="002F2B50" w:rsidP="006D66C2">
            <w:pPr>
              <w:spacing w:line="320" w:lineRule="exact"/>
              <w:ind w:left="-18" w:right="91"/>
              <w:jc w:val="right"/>
              <w:rPr>
                <w:rFonts w:ascii="Arial" w:hAnsi="Arial" w:cs="Arial"/>
                <w:spacing w:val="-3"/>
                <w:sz w:val="17"/>
                <w:szCs w:val="17"/>
              </w:rPr>
            </w:pPr>
            <w:r w:rsidRPr="00C06701">
              <w:rPr>
                <w:rFonts w:ascii="Arial" w:hAnsi="Arial" w:cs="Arial"/>
                <w:spacing w:val="-3"/>
                <w:sz w:val="17"/>
                <w:szCs w:val="17"/>
              </w:rPr>
              <w:t>1,584</w:t>
            </w:r>
          </w:p>
        </w:tc>
        <w:tc>
          <w:tcPr>
            <w:tcW w:w="922" w:type="dxa"/>
          </w:tcPr>
          <w:p w14:paraId="2B965EA2" w14:textId="3763B53C" w:rsidR="002F2B50" w:rsidRPr="00C06701" w:rsidRDefault="00217348" w:rsidP="006D66C2">
            <w:pPr>
              <w:spacing w:line="320" w:lineRule="exact"/>
              <w:ind w:left="-18" w:right="91"/>
              <w:jc w:val="right"/>
              <w:rPr>
                <w:rFonts w:ascii="Arial" w:hAnsi="Arial" w:cs="Arial"/>
                <w:spacing w:val="-3"/>
                <w:sz w:val="17"/>
                <w:szCs w:val="17"/>
              </w:rPr>
            </w:pPr>
            <w:r>
              <w:rPr>
                <w:rFonts w:ascii="Arial" w:hAnsi="Arial" w:cs="Arial"/>
                <w:spacing w:val="-3"/>
                <w:sz w:val="17"/>
                <w:szCs w:val="17"/>
              </w:rPr>
              <w:t>1,638</w:t>
            </w:r>
          </w:p>
        </w:tc>
        <w:tc>
          <w:tcPr>
            <w:tcW w:w="923" w:type="dxa"/>
          </w:tcPr>
          <w:p w14:paraId="42B92652" w14:textId="10E0BEC5" w:rsidR="002F2B50" w:rsidRPr="00C06701" w:rsidRDefault="002F2B50" w:rsidP="006D66C2">
            <w:pPr>
              <w:spacing w:line="320" w:lineRule="exact"/>
              <w:ind w:left="-18" w:right="91"/>
              <w:jc w:val="right"/>
              <w:rPr>
                <w:rFonts w:ascii="Arial" w:hAnsi="Arial" w:cs="Arial"/>
                <w:spacing w:val="-3"/>
                <w:sz w:val="17"/>
                <w:szCs w:val="17"/>
              </w:rPr>
            </w:pPr>
            <w:r w:rsidRPr="00C06701">
              <w:rPr>
                <w:rFonts w:ascii="Arial" w:hAnsi="Arial" w:cs="Arial"/>
                <w:spacing w:val="-3"/>
                <w:sz w:val="17"/>
                <w:szCs w:val="17"/>
              </w:rPr>
              <w:t>1,584</w:t>
            </w:r>
          </w:p>
        </w:tc>
        <w:tc>
          <w:tcPr>
            <w:tcW w:w="1710" w:type="dxa"/>
          </w:tcPr>
          <w:p w14:paraId="53FFFDD7" w14:textId="77777777" w:rsidR="002F2B50" w:rsidRPr="00C06701" w:rsidRDefault="002F2B50" w:rsidP="006D66C2">
            <w:pPr>
              <w:tabs>
                <w:tab w:val="center" w:pos="8100"/>
              </w:tabs>
              <w:spacing w:line="320" w:lineRule="exact"/>
              <w:ind w:right="-105"/>
              <w:jc w:val="both"/>
              <w:rPr>
                <w:rFonts w:ascii="Arial" w:hAnsi="Arial" w:cs="Arial"/>
                <w:sz w:val="17"/>
                <w:szCs w:val="17"/>
              </w:rPr>
            </w:pPr>
            <w:r w:rsidRPr="00C06701">
              <w:rPr>
                <w:rFonts w:ascii="Arial" w:hAnsi="Arial" w:cs="Arial"/>
                <w:sz w:val="17"/>
                <w:szCs w:val="17"/>
              </w:rPr>
              <w:t>At an agreed price</w:t>
            </w:r>
          </w:p>
        </w:tc>
      </w:tr>
      <w:tr w:rsidR="00C06701" w:rsidRPr="00C06701" w14:paraId="3900E3BA" w14:textId="77777777" w:rsidTr="00C24D50">
        <w:tc>
          <w:tcPr>
            <w:tcW w:w="4050" w:type="dxa"/>
          </w:tcPr>
          <w:p w14:paraId="62218D76" w14:textId="77777777" w:rsidR="002F2B50" w:rsidRPr="00C06701" w:rsidRDefault="002F2B50" w:rsidP="006D66C2">
            <w:pPr>
              <w:spacing w:line="320" w:lineRule="exact"/>
              <w:ind w:right="-108"/>
              <w:rPr>
                <w:rFonts w:ascii="Arial" w:hAnsi="Arial" w:cs="Arial"/>
                <w:sz w:val="17"/>
                <w:szCs w:val="17"/>
              </w:rPr>
            </w:pPr>
            <w:r w:rsidRPr="00C06701">
              <w:rPr>
                <w:rFonts w:ascii="Arial" w:hAnsi="Arial" w:cs="Arial"/>
                <w:sz w:val="17"/>
                <w:szCs w:val="17"/>
              </w:rPr>
              <w:t>Purchase of raw materials and goods</w:t>
            </w:r>
            <w:r w:rsidRPr="00C06701">
              <w:rPr>
                <w:rFonts w:ascii="Arial" w:hAnsi="Arial" w:cs="Arial"/>
                <w:sz w:val="17"/>
                <w:szCs w:val="17"/>
              </w:rPr>
              <w:tab/>
            </w:r>
          </w:p>
        </w:tc>
        <w:tc>
          <w:tcPr>
            <w:tcW w:w="922" w:type="dxa"/>
          </w:tcPr>
          <w:p w14:paraId="3C3CCCCC" w14:textId="58F30D44" w:rsidR="002F2B50" w:rsidRPr="00C06701" w:rsidRDefault="00E15D33" w:rsidP="006D66C2">
            <w:pPr>
              <w:spacing w:line="320" w:lineRule="exact"/>
              <w:ind w:left="-18" w:right="91"/>
              <w:jc w:val="right"/>
              <w:rPr>
                <w:rFonts w:ascii="Arial" w:hAnsi="Arial" w:cs="Arial"/>
                <w:spacing w:val="-3"/>
                <w:sz w:val="17"/>
                <w:szCs w:val="17"/>
              </w:rPr>
            </w:pPr>
            <w:r w:rsidRPr="00C06701">
              <w:rPr>
                <w:rFonts w:ascii="Arial" w:hAnsi="Arial" w:cs="Arial"/>
                <w:spacing w:val="-3"/>
                <w:sz w:val="17"/>
                <w:szCs w:val="17"/>
              </w:rPr>
              <w:t>157,921</w:t>
            </w:r>
          </w:p>
        </w:tc>
        <w:tc>
          <w:tcPr>
            <w:tcW w:w="923" w:type="dxa"/>
          </w:tcPr>
          <w:p w14:paraId="03897B4A" w14:textId="55082335" w:rsidR="002F2B50" w:rsidRPr="00C06701" w:rsidRDefault="002F2B50" w:rsidP="006D66C2">
            <w:pPr>
              <w:spacing w:line="320" w:lineRule="exact"/>
              <w:ind w:left="-18" w:right="91"/>
              <w:jc w:val="right"/>
              <w:rPr>
                <w:rFonts w:ascii="Arial" w:hAnsi="Arial" w:cs="Arial"/>
                <w:spacing w:val="-3"/>
                <w:sz w:val="17"/>
                <w:szCs w:val="17"/>
              </w:rPr>
            </w:pPr>
            <w:r w:rsidRPr="00C06701">
              <w:rPr>
                <w:rFonts w:ascii="Arial" w:hAnsi="Arial" w:cs="Arial"/>
                <w:spacing w:val="-3"/>
                <w:sz w:val="17"/>
                <w:szCs w:val="17"/>
              </w:rPr>
              <w:t>126,593</w:t>
            </w:r>
          </w:p>
        </w:tc>
        <w:tc>
          <w:tcPr>
            <w:tcW w:w="922" w:type="dxa"/>
          </w:tcPr>
          <w:p w14:paraId="4C4B7CCE" w14:textId="513AB012" w:rsidR="002F2B50" w:rsidRPr="00C06701" w:rsidRDefault="00217348" w:rsidP="006D66C2">
            <w:pPr>
              <w:spacing w:line="320" w:lineRule="exact"/>
              <w:ind w:left="-18" w:right="91"/>
              <w:jc w:val="right"/>
              <w:rPr>
                <w:rFonts w:ascii="Arial" w:hAnsi="Arial" w:cs="Arial"/>
                <w:spacing w:val="-3"/>
                <w:sz w:val="17"/>
                <w:szCs w:val="17"/>
                <w:cs/>
              </w:rPr>
            </w:pPr>
            <w:r>
              <w:rPr>
                <w:rFonts w:ascii="Arial" w:hAnsi="Arial" w:cs="Arial"/>
                <w:spacing w:val="-3"/>
                <w:sz w:val="17"/>
                <w:szCs w:val="17"/>
              </w:rPr>
              <w:t>157,921</w:t>
            </w:r>
          </w:p>
        </w:tc>
        <w:tc>
          <w:tcPr>
            <w:tcW w:w="923" w:type="dxa"/>
          </w:tcPr>
          <w:p w14:paraId="06FFCA26" w14:textId="2E2308D3" w:rsidR="002F2B50" w:rsidRPr="00C06701" w:rsidRDefault="002F2B50" w:rsidP="006D66C2">
            <w:pPr>
              <w:spacing w:line="320" w:lineRule="exact"/>
              <w:ind w:left="-18" w:right="91"/>
              <w:jc w:val="right"/>
              <w:rPr>
                <w:rFonts w:ascii="Arial" w:hAnsi="Arial" w:cs="Arial"/>
                <w:spacing w:val="-3"/>
                <w:sz w:val="17"/>
                <w:szCs w:val="17"/>
              </w:rPr>
            </w:pPr>
            <w:r w:rsidRPr="00C06701">
              <w:rPr>
                <w:rFonts w:ascii="Arial" w:hAnsi="Arial" w:cs="Arial"/>
                <w:spacing w:val="-3"/>
                <w:sz w:val="17"/>
                <w:szCs w:val="17"/>
              </w:rPr>
              <w:t>126,593</w:t>
            </w:r>
          </w:p>
        </w:tc>
        <w:tc>
          <w:tcPr>
            <w:tcW w:w="1710" w:type="dxa"/>
          </w:tcPr>
          <w:p w14:paraId="1DFAC915" w14:textId="77777777" w:rsidR="002F2B50" w:rsidRPr="00C06701" w:rsidRDefault="002F2B50" w:rsidP="006D66C2">
            <w:pPr>
              <w:tabs>
                <w:tab w:val="center" w:pos="8100"/>
              </w:tabs>
              <w:spacing w:line="320" w:lineRule="exact"/>
              <w:ind w:right="-105"/>
              <w:jc w:val="both"/>
              <w:rPr>
                <w:rFonts w:ascii="Arial" w:hAnsi="Arial" w:cs="Arial"/>
                <w:sz w:val="17"/>
                <w:szCs w:val="17"/>
              </w:rPr>
            </w:pPr>
            <w:r w:rsidRPr="00C06701">
              <w:rPr>
                <w:rFonts w:ascii="Arial" w:hAnsi="Arial" w:cs="Arial"/>
                <w:sz w:val="17"/>
                <w:szCs w:val="17"/>
              </w:rPr>
              <w:t>Market price</w:t>
            </w:r>
          </w:p>
        </w:tc>
      </w:tr>
      <w:tr w:rsidR="00C06701" w:rsidRPr="00C06701" w14:paraId="063137A3" w14:textId="77777777" w:rsidTr="00C24D50">
        <w:tc>
          <w:tcPr>
            <w:tcW w:w="4050" w:type="dxa"/>
          </w:tcPr>
          <w:p w14:paraId="722D19C7" w14:textId="77777777" w:rsidR="002F2B50" w:rsidRPr="00C06701" w:rsidRDefault="002F2B50" w:rsidP="006D66C2">
            <w:pPr>
              <w:spacing w:line="320" w:lineRule="exact"/>
              <w:ind w:right="-108"/>
              <w:rPr>
                <w:rFonts w:ascii="Arial" w:hAnsi="Arial" w:cs="Arial"/>
                <w:sz w:val="17"/>
                <w:szCs w:val="17"/>
              </w:rPr>
            </w:pPr>
            <w:r w:rsidRPr="00C06701">
              <w:rPr>
                <w:rFonts w:ascii="Arial" w:hAnsi="Arial" w:cs="Arial"/>
                <w:sz w:val="17"/>
                <w:szCs w:val="17"/>
              </w:rPr>
              <w:t>Royalty fee</w:t>
            </w:r>
          </w:p>
        </w:tc>
        <w:tc>
          <w:tcPr>
            <w:tcW w:w="922" w:type="dxa"/>
          </w:tcPr>
          <w:p w14:paraId="4742E4DF" w14:textId="63D2451E" w:rsidR="002F2B50" w:rsidRPr="00C06701" w:rsidRDefault="00E15D33" w:rsidP="006D66C2">
            <w:pPr>
              <w:spacing w:line="320" w:lineRule="exact"/>
              <w:ind w:left="-18" w:right="91"/>
              <w:jc w:val="right"/>
              <w:rPr>
                <w:rFonts w:ascii="Arial" w:hAnsi="Arial" w:cs="Arial"/>
                <w:spacing w:val="-3"/>
                <w:sz w:val="17"/>
                <w:szCs w:val="17"/>
                <w:cs/>
              </w:rPr>
            </w:pPr>
            <w:r w:rsidRPr="00C06701">
              <w:rPr>
                <w:rFonts w:ascii="Arial" w:hAnsi="Arial" w:cs="Arial"/>
                <w:spacing w:val="-3"/>
                <w:sz w:val="17"/>
                <w:szCs w:val="17"/>
              </w:rPr>
              <w:t>32,683</w:t>
            </w:r>
          </w:p>
        </w:tc>
        <w:tc>
          <w:tcPr>
            <w:tcW w:w="923" w:type="dxa"/>
          </w:tcPr>
          <w:p w14:paraId="6C532955" w14:textId="6A2B8231" w:rsidR="002F2B50" w:rsidRPr="00C06701" w:rsidRDefault="002F2B50" w:rsidP="006D66C2">
            <w:pPr>
              <w:spacing w:line="320" w:lineRule="exact"/>
              <w:ind w:left="-18" w:right="91"/>
              <w:jc w:val="right"/>
              <w:rPr>
                <w:rFonts w:ascii="Arial" w:hAnsi="Arial" w:cs="Arial"/>
                <w:spacing w:val="-3"/>
                <w:sz w:val="17"/>
                <w:szCs w:val="17"/>
                <w:cs/>
              </w:rPr>
            </w:pPr>
            <w:r w:rsidRPr="00C06701">
              <w:rPr>
                <w:rFonts w:ascii="Arial" w:hAnsi="Arial" w:cs="Arial"/>
                <w:spacing w:val="-3"/>
                <w:sz w:val="17"/>
                <w:szCs w:val="17"/>
              </w:rPr>
              <w:t>25,894</w:t>
            </w:r>
          </w:p>
        </w:tc>
        <w:tc>
          <w:tcPr>
            <w:tcW w:w="922" w:type="dxa"/>
          </w:tcPr>
          <w:p w14:paraId="4D65986A" w14:textId="58D5B509" w:rsidR="002F2B50" w:rsidRPr="00C06701" w:rsidRDefault="00217348" w:rsidP="006D66C2">
            <w:pPr>
              <w:spacing w:line="320" w:lineRule="exact"/>
              <w:ind w:left="-18" w:right="91"/>
              <w:jc w:val="right"/>
              <w:rPr>
                <w:rFonts w:ascii="Arial" w:hAnsi="Arial" w:cs="Arial"/>
                <w:spacing w:val="-3"/>
                <w:sz w:val="17"/>
                <w:szCs w:val="17"/>
              </w:rPr>
            </w:pPr>
            <w:r>
              <w:rPr>
                <w:rFonts w:ascii="Arial" w:hAnsi="Arial" w:cs="Arial"/>
                <w:spacing w:val="-3"/>
                <w:sz w:val="17"/>
                <w:szCs w:val="17"/>
              </w:rPr>
              <w:t>32,683</w:t>
            </w:r>
          </w:p>
        </w:tc>
        <w:tc>
          <w:tcPr>
            <w:tcW w:w="923" w:type="dxa"/>
          </w:tcPr>
          <w:p w14:paraId="4D950222" w14:textId="1DB24ACD" w:rsidR="002F2B50" w:rsidRPr="00C06701" w:rsidRDefault="002F2B50" w:rsidP="006D66C2">
            <w:pPr>
              <w:spacing w:line="320" w:lineRule="exact"/>
              <w:ind w:left="-18" w:right="91"/>
              <w:jc w:val="right"/>
              <w:rPr>
                <w:rFonts w:ascii="Arial" w:hAnsi="Arial" w:cs="Arial"/>
                <w:spacing w:val="-3"/>
                <w:sz w:val="17"/>
                <w:szCs w:val="17"/>
              </w:rPr>
            </w:pPr>
            <w:r w:rsidRPr="00C06701">
              <w:rPr>
                <w:rFonts w:ascii="Arial" w:hAnsi="Arial" w:cs="Arial"/>
                <w:spacing w:val="-3"/>
                <w:sz w:val="17"/>
                <w:szCs w:val="17"/>
              </w:rPr>
              <w:t>25,894</w:t>
            </w:r>
          </w:p>
        </w:tc>
        <w:tc>
          <w:tcPr>
            <w:tcW w:w="1710" w:type="dxa"/>
          </w:tcPr>
          <w:p w14:paraId="687FB435" w14:textId="77777777" w:rsidR="002F2B50" w:rsidRPr="00C06701" w:rsidRDefault="002F2B50" w:rsidP="006D66C2">
            <w:pPr>
              <w:tabs>
                <w:tab w:val="center" w:pos="8100"/>
              </w:tabs>
              <w:spacing w:line="320" w:lineRule="exact"/>
              <w:ind w:right="-105"/>
              <w:jc w:val="both"/>
              <w:rPr>
                <w:rFonts w:ascii="Arial" w:hAnsi="Arial" w:cs="Arial"/>
                <w:sz w:val="17"/>
                <w:szCs w:val="17"/>
              </w:rPr>
            </w:pPr>
            <w:r w:rsidRPr="00C06701">
              <w:rPr>
                <w:rFonts w:ascii="Arial" w:hAnsi="Arial" w:cs="Arial"/>
                <w:sz w:val="17"/>
                <w:szCs w:val="17"/>
              </w:rPr>
              <w:t>Contract price</w:t>
            </w:r>
          </w:p>
        </w:tc>
      </w:tr>
    </w:tbl>
    <w:p w14:paraId="0B5A43DC" w14:textId="54F400DC" w:rsidR="00CE78C4" w:rsidRPr="00C06701" w:rsidRDefault="00CE78C4" w:rsidP="006D66C2">
      <w:pPr>
        <w:tabs>
          <w:tab w:val="left" w:pos="900"/>
          <w:tab w:val="left" w:pos="1440"/>
        </w:tabs>
        <w:spacing w:before="120" w:after="120" w:line="380" w:lineRule="exact"/>
        <w:ind w:left="547" w:right="-43"/>
        <w:jc w:val="thaiDistribute"/>
        <w:rPr>
          <w:rFonts w:ascii="Arial" w:hAnsi="Arial" w:cs="Arial"/>
          <w:sz w:val="22"/>
          <w:szCs w:val="22"/>
        </w:rPr>
      </w:pPr>
      <w:r w:rsidRPr="00C06701">
        <w:rPr>
          <w:rFonts w:ascii="Arial" w:hAnsi="Arial" w:cs="Arial"/>
          <w:sz w:val="22"/>
          <w:szCs w:val="22"/>
        </w:rPr>
        <w:lastRenderedPageBreak/>
        <w:t xml:space="preserve">The balances of the accounts as at </w:t>
      </w:r>
      <w:r w:rsidR="00350381" w:rsidRPr="00C06701">
        <w:rPr>
          <w:rFonts w:ascii="Arial" w:hAnsi="Arial" w:cs="Arial"/>
          <w:sz w:val="22"/>
          <w:szCs w:val="22"/>
        </w:rPr>
        <w:t xml:space="preserve">30 </w:t>
      </w:r>
      <w:r w:rsidR="002F2B50" w:rsidRPr="00C06701">
        <w:rPr>
          <w:rFonts w:ascii="Arial" w:hAnsi="Arial" w:cs="Arial"/>
          <w:sz w:val="22"/>
          <w:szCs w:val="22"/>
        </w:rPr>
        <w:t>September</w:t>
      </w:r>
      <w:r w:rsidR="0037544B" w:rsidRPr="00C06701">
        <w:rPr>
          <w:rFonts w:ascii="Arial" w:hAnsi="Arial" w:cs="Arial"/>
          <w:sz w:val="22"/>
          <w:szCs w:val="22"/>
        </w:rPr>
        <w:t xml:space="preserve"> 2022</w:t>
      </w:r>
      <w:r w:rsidRPr="00C06701">
        <w:rPr>
          <w:rFonts w:ascii="Arial" w:hAnsi="Arial" w:cs="Arial"/>
          <w:sz w:val="22"/>
          <w:szCs w:val="22"/>
        </w:rPr>
        <w:t xml:space="preserve"> and </w:t>
      </w:r>
      <w:r w:rsidR="0037544B" w:rsidRPr="00C06701">
        <w:rPr>
          <w:rFonts w:ascii="Arial" w:hAnsi="Arial" w:cs="Arial"/>
          <w:sz w:val="22"/>
          <w:szCs w:val="22"/>
        </w:rPr>
        <w:t>31 December 2021</w:t>
      </w:r>
      <w:r w:rsidRPr="00C06701">
        <w:rPr>
          <w:rFonts w:ascii="Arial" w:hAnsi="Arial" w:cs="Arial"/>
          <w:sz w:val="22"/>
          <w:szCs w:val="22"/>
        </w:rPr>
        <w:t xml:space="preserve"> between </w:t>
      </w:r>
      <w:r w:rsidR="00EA216A" w:rsidRPr="00C06701">
        <w:rPr>
          <w:rFonts w:ascii="Arial" w:hAnsi="Arial" w:cs="Arial"/>
          <w:sz w:val="22"/>
          <w:szCs w:val="22"/>
        </w:rPr>
        <w:t xml:space="preserve">                                                    </w:t>
      </w:r>
      <w:r w:rsidRPr="00C06701">
        <w:rPr>
          <w:rFonts w:ascii="Arial" w:hAnsi="Arial" w:cs="Arial"/>
          <w:sz w:val="22"/>
          <w:szCs w:val="22"/>
        </w:rPr>
        <w:t>the Company and those related companies are as follows:</w:t>
      </w:r>
    </w:p>
    <w:tbl>
      <w:tblPr>
        <w:tblW w:w="9450" w:type="dxa"/>
        <w:tblInd w:w="360" w:type="dxa"/>
        <w:tblLayout w:type="fixed"/>
        <w:tblLook w:val="0000" w:firstRow="0" w:lastRow="0" w:firstColumn="0" w:lastColumn="0" w:noHBand="0" w:noVBand="0"/>
      </w:tblPr>
      <w:tblGrid>
        <w:gridCol w:w="4140"/>
        <w:gridCol w:w="1327"/>
        <w:gridCol w:w="1328"/>
        <w:gridCol w:w="1327"/>
        <w:gridCol w:w="1328"/>
      </w:tblGrid>
      <w:tr w:rsidR="00C06701" w:rsidRPr="00C06701" w14:paraId="398EDA11" w14:textId="77777777" w:rsidTr="005F1B91">
        <w:trPr>
          <w:tblHeader/>
        </w:trPr>
        <w:tc>
          <w:tcPr>
            <w:tcW w:w="4140" w:type="dxa"/>
          </w:tcPr>
          <w:p w14:paraId="20E9FD88" w14:textId="77777777" w:rsidR="00CE78C4" w:rsidRPr="00C06701" w:rsidRDefault="00CE78C4" w:rsidP="002F2B50">
            <w:pPr>
              <w:spacing w:line="370" w:lineRule="exact"/>
              <w:jc w:val="center"/>
              <w:rPr>
                <w:rFonts w:ascii="Arial" w:hAnsi="Arial" w:cs="Arial"/>
                <w:sz w:val="18"/>
                <w:szCs w:val="18"/>
              </w:rPr>
            </w:pPr>
          </w:p>
        </w:tc>
        <w:tc>
          <w:tcPr>
            <w:tcW w:w="5310" w:type="dxa"/>
            <w:gridSpan w:val="4"/>
          </w:tcPr>
          <w:p w14:paraId="4BAFFD22" w14:textId="77777777" w:rsidR="00CE78C4" w:rsidRPr="00C06701" w:rsidRDefault="00CE78C4" w:rsidP="002F2B50">
            <w:pPr>
              <w:tabs>
                <w:tab w:val="center" w:pos="4860"/>
                <w:tab w:val="center" w:pos="7200"/>
              </w:tabs>
              <w:spacing w:line="370" w:lineRule="exact"/>
              <w:ind w:left="-72" w:right="-18"/>
              <w:jc w:val="right"/>
              <w:rPr>
                <w:rFonts w:ascii="Arial" w:hAnsi="Arial" w:cs="Arial"/>
                <w:sz w:val="18"/>
                <w:szCs w:val="18"/>
              </w:rPr>
            </w:pPr>
            <w:r w:rsidRPr="00C06701">
              <w:rPr>
                <w:rFonts w:ascii="Arial" w:hAnsi="Arial" w:cs="Arial"/>
                <w:sz w:val="18"/>
                <w:szCs w:val="18"/>
              </w:rPr>
              <w:t>(Unit: Thousand Baht)</w:t>
            </w:r>
          </w:p>
        </w:tc>
      </w:tr>
      <w:tr w:rsidR="00C06701" w:rsidRPr="00C06701" w14:paraId="4B595A2B" w14:textId="77777777" w:rsidTr="005F1B91">
        <w:trPr>
          <w:tblHeader/>
        </w:trPr>
        <w:tc>
          <w:tcPr>
            <w:tcW w:w="4140" w:type="dxa"/>
          </w:tcPr>
          <w:p w14:paraId="38509A6A" w14:textId="77777777" w:rsidR="00CE78C4" w:rsidRPr="00C06701" w:rsidRDefault="00CE78C4" w:rsidP="002F2B50">
            <w:pPr>
              <w:spacing w:line="370" w:lineRule="exact"/>
              <w:jc w:val="center"/>
              <w:rPr>
                <w:rFonts w:ascii="Arial" w:hAnsi="Arial" w:cs="Arial"/>
                <w:sz w:val="18"/>
                <w:szCs w:val="18"/>
              </w:rPr>
            </w:pPr>
          </w:p>
        </w:tc>
        <w:tc>
          <w:tcPr>
            <w:tcW w:w="2655" w:type="dxa"/>
            <w:gridSpan w:val="2"/>
          </w:tcPr>
          <w:p w14:paraId="07409EFE" w14:textId="77777777" w:rsidR="00CE78C4" w:rsidRPr="00C06701" w:rsidRDefault="00CE78C4" w:rsidP="002F2B50">
            <w:pPr>
              <w:pBdr>
                <w:bottom w:val="single" w:sz="4" w:space="1" w:color="auto"/>
              </w:pBdr>
              <w:tabs>
                <w:tab w:val="center" w:pos="7200"/>
              </w:tabs>
              <w:spacing w:line="370" w:lineRule="exact"/>
              <w:jc w:val="center"/>
              <w:rPr>
                <w:rFonts w:ascii="Arial" w:hAnsi="Arial" w:cs="Arial"/>
                <w:sz w:val="18"/>
                <w:szCs w:val="18"/>
              </w:rPr>
            </w:pPr>
            <w:r w:rsidRPr="00C06701">
              <w:rPr>
                <w:rFonts w:ascii="Arial" w:hAnsi="Arial" w:cs="Arial"/>
                <w:sz w:val="18"/>
                <w:szCs w:val="18"/>
              </w:rPr>
              <w:t>Consolidated                                financial statements</w:t>
            </w:r>
          </w:p>
        </w:tc>
        <w:tc>
          <w:tcPr>
            <w:tcW w:w="2655" w:type="dxa"/>
            <w:gridSpan w:val="2"/>
          </w:tcPr>
          <w:p w14:paraId="55201884" w14:textId="77777777" w:rsidR="00CE78C4" w:rsidRPr="00C06701" w:rsidRDefault="00CE78C4" w:rsidP="002F2B50">
            <w:pPr>
              <w:pBdr>
                <w:bottom w:val="single" w:sz="4" w:space="1" w:color="auto"/>
              </w:pBdr>
              <w:tabs>
                <w:tab w:val="center" w:pos="4860"/>
                <w:tab w:val="center" w:pos="7200"/>
              </w:tabs>
              <w:spacing w:line="370" w:lineRule="exact"/>
              <w:jc w:val="center"/>
              <w:rPr>
                <w:rFonts w:ascii="Arial" w:hAnsi="Arial" w:cs="Arial"/>
                <w:sz w:val="18"/>
                <w:szCs w:val="18"/>
              </w:rPr>
            </w:pPr>
            <w:r w:rsidRPr="00C06701">
              <w:rPr>
                <w:rFonts w:ascii="Arial" w:hAnsi="Arial" w:cs="Arial"/>
                <w:sz w:val="18"/>
                <w:szCs w:val="18"/>
              </w:rPr>
              <w:t>Separate                                       financial statements</w:t>
            </w:r>
          </w:p>
        </w:tc>
      </w:tr>
      <w:tr w:rsidR="00C06701" w:rsidRPr="00C06701" w14:paraId="72607DD7" w14:textId="77777777" w:rsidTr="005F1B91">
        <w:trPr>
          <w:tblHeader/>
        </w:trPr>
        <w:tc>
          <w:tcPr>
            <w:tcW w:w="4140" w:type="dxa"/>
          </w:tcPr>
          <w:p w14:paraId="3DE4F1C6" w14:textId="77777777" w:rsidR="00CE78C4" w:rsidRPr="00C06701" w:rsidRDefault="00CE78C4" w:rsidP="002F2B50">
            <w:pPr>
              <w:spacing w:line="370" w:lineRule="exact"/>
              <w:jc w:val="center"/>
              <w:rPr>
                <w:rFonts w:ascii="Arial" w:hAnsi="Arial" w:cs="Arial"/>
                <w:sz w:val="18"/>
                <w:szCs w:val="18"/>
                <w:u w:val="single"/>
              </w:rPr>
            </w:pPr>
          </w:p>
        </w:tc>
        <w:tc>
          <w:tcPr>
            <w:tcW w:w="1327" w:type="dxa"/>
          </w:tcPr>
          <w:p w14:paraId="131BFDB8" w14:textId="23514A82" w:rsidR="00CE78C4" w:rsidRPr="00C06701" w:rsidRDefault="00350381" w:rsidP="002F2B50">
            <w:pPr>
              <w:pBdr>
                <w:bottom w:val="single" w:sz="4" w:space="1" w:color="auto"/>
              </w:pBdr>
              <w:tabs>
                <w:tab w:val="center" w:pos="7200"/>
              </w:tabs>
              <w:spacing w:line="370" w:lineRule="exact"/>
              <w:jc w:val="center"/>
              <w:rPr>
                <w:rFonts w:ascii="Arial" w:hAnsi="Arial" w:cs="Arial"/>
                <w:spacing w:val="-4"/>
                <w:sz w:val="18"/>
                <w:szCs w:val="18"/>
              </w:rPr>
            </w:pPr>
            <w:r w:rsidRPr="00C06701">
              <w:rPr>
                <w:rFonts w:ascii="Arial" w:hAnsi="Arial" w:cs="Arial"/>
                <w:spacing w:val="-4"/>
                <w:sz w:val="18"/>
                <w:szCs w:val="18"/>
              </w:rPr>
              <w:t xml:space="preserve">30 </w:t>
            </w:r>
            <w:r w:rsidR="002F2B50" w:rsidRPr="00C06701">
              <w:rPr>
                <w:rFonts w:ascii="Arial" w:hAnsi="Arial" w:cs="Arial"/>
                <w:spacing w:val="-4"/>
                <w:sz w:val="18"/>
                <w:szCs w:val="18"/>
              </w:rPr>
              <w:t>September</w:t>
            </w:r>
            <w:r w:rsidRPr="00C06701">
              <w:rPr>
                <w:rFonts w:ascii="Arial" w:hAnsi="Arial" w:cs="Arial"/>
                <w:spacing w:val="-4"/>
                <w:sz w:val="18"/>
                <w:szCs w:val="18"/>
              </w:rPr>
              <w:t xml:space="preserve"> </w:t>
            </w:r>
            <w:r w:rsidR="001B17E9" w:rsidRPr="00C06701">
              <w:rPr>
                <w:rFonts w:ascii="Arial" w:hAnsi="Arial" w:cs="Arial"/>
                <w:spacing w:val="-4"/>
                <w:sz w:val="18"/>
                <w:szCs w:val="18"/>
              </w:rPr>
              <w:t xml:space="preserve"> </w:t>
            </w:r>
            <w:r w:rsidR="00EA216A" w:rsidRPr="00C06701">
              <w:rPr>
                <w:rFonts w:ascii="Arial" w:hAnsi="Arial" w:cs="Arial"/>
                <w:spacing w:val="-4"/>
                <w:sz w:val="18"/>
                <w:szCs w:val="18"/>
              </w:rPr>
              <w:t xml:space="preserve">                     </w:t>
            </w:r>
            <w:r w:rsidR="00D931FC" w:rsidRPr="00C06701">
              <w:rPr>
                <w:rFonts w:ascii="Arial" w:hAnsi="Arial" w:cs="Arial"/>
                <w:spacing w:val="-4"/>
                <w:sz w:val="18"/>
                <w:szCs w:val="18"/>
              </w:rPr>
              <w:t>202</w:t>
            </w:r>
            <w:r w:rsidR="00984932" w:rsidRPr="00C06701">
              <w:rPr>
                <w:rFonts w:ascii="Arial" w:hAnsi="Arial" w:cs="Arial"/>
                <w:spacing w:val="-4"/>
                <w:sz w:val="18"/>
                <w:szCs w:val="18"/>
              </w:rPr>
              <w:t>2</w:t>
            </w:r>
          </w:p>
        </w:tc>
        <w:tc>
          <w:tcPr>
            <w:tcW w:w="1328" w:type="dxa"/>
          </w:tcPr>
          <w:p w14:paraId="33E12594" w14:textId="19901B09" w:rsidR="00CE78C4" w:rsidRPr="00C06701" w:rsidRDefault="0037544B" w:rsidP="002F2B50">
            <w:pPr>
              <w:pBdr>
                <w:bottom w:val="single" w:sz="4" w:space="1" w:color="auto"/>
              </w:pBdr>
              <w:tabs>
                <w:tab w:val="center" w:pos="7200"/>
              </w:tabs>
              <w:spacing w:line="370" w:lineRule="exact"/>
              <w:jc w:val="center"/>
              <w:rPr>
                <w:rFonts w:ascii="Arial" w:hAnsi="Arial" w:cs="Arial"/>
                <w:sz w:val="18"/>
                <w:szCs w:val="18"/>
              </w:rPr>
            </w:pPr>
            <w:r w:rsidRPr="00C06701">
              <w:rPr>
                <w:rFonts w:ascii="Arial" w:hAnsi="Arial" w:cs="Arial"/>
                <w:sz w:val="18"/>
                <w:szCs w:val="18"/>
              </w:rPr>
              <w:t>31 December 2021</w:t>
            </w:r>
          </w:p>
        </w:tc>
        <w:tc>
          <w:tcPr>
            <w:tcW w:w="1327" w:type="dxa"/>
          </w:tcPr>
          <w:p w14:paraId="5F6B7F46" w14:textId="349CB2F9" w:rsidR="00CE78C4" w:rsidRPr="00C06701" w:rsidRDefault="00350381" w:rsidP="002F2B50">
            <w:pPr>
              <w:pBdr>
                <w:bottom w:val="single" w:sz="4" w:space="1" w:color="auto"/>
              </w:pBdr>
              <w:tabs>
                <w:tab w:val="center" w:pos="7200"/>
              </w:tabs>
              <w:spacing w:line="370" w:lineRule="exact"/>
              <w:jc w:val="center"/>
              <w:rPr>
                <w:rFonts w:ascii="Arial" w:hAnsi="Arial" w:cs="Arial"/>
                <w:spacing w:val="-4"/>
                <w:sz w:val="18"/>
                <w:szCs w:val="18"/>
              </w:rPr>
            </w:pPr>
            <w:r w:rsidRPr="00C06701">
              <w:rPr>
                <w:rFonts w:ascii="Arial" w:hAnsi="Arial" w:cs="Arial"/>
                <w:spacing w:val="-4"/>
                <w:sz w:val="18"/>
                <w:szCs w:val="18"/>
              </w:rPr>
              <w:t xml:space="preserve">30 </w:t>
            </w:r>
            <w:r w:rsidR="002F2B50" w:rsidRPr="00C06701">
              <w:rPr>
                <w:rFonts w:ascii="Arial" w:hAnsi="Arial" w:cs="Arial"/>
                <w:spacing w:val="-4"/>
                <w:sz w:val="18"/>
                <w:szCs w:val="18"/>
              </w:rPr>
              <w:t>September</w:t>
            </w:r>
            <w:r w:rsidRPr="00C06701">
              <w:rPr>
                <w:rFonts w:ascii="Arial" w:hAnsi="Arial" w:cs="Arial"/>
                <w:spacing w:val="-4"/>
                <w:sz w:val="18"/>
                <w:szCs w:val="18"/>
              </w:rPr>
              <w:t xml:space="preserve"> </w:t>
            </w:r>
            <w:r w:rsidR="00984932" w:rsidRPr="00C06701">
              <w:rPr>
                <w:rFonts w:ascii="Arial" w:hAnsi="Arial" w:cs="Arial"/>
                <w:spacing w:val="-4"/>
                <w:sz w:val="18"/>
                <w:szCs w:val="18"/>
              </w:rPr>
              <w:t xml:space="preserve">                      2022</w:t>
            </w:r>
          </w:p>
        </w:tc>
        <w:tc>
          <w:tcPr>
            <w:tcW w:w="1328" w:type="dxa"/>
          </w:tcPr>
          <w:p w14:paraId="39FE7879" w14:textId="23F15417" w:rsidR="00CE78C4" w:rsidRPr="00C06701" w:rsidRDefault="0037544B" w:rsidP="002F2B50">
            <w:pPr>
              <w:pBdr>
                <w:bottom w:val="single" w:sz="4" w:space="1" w:color="auto"/>
              </w:pBdr>
              <w:tabs>
                <w:tab w:val="center" w:pos="7200"/>
              </w:tabs>
              <w:spacing w:line="370" w:lineRule="exact"/>
              <w:jc w:val="center"/>
              <w:rPr>
                <w:rFonts w:ascii="Arial" w:hAnsi="Arial" w:cs="Arial"/>
                <w:sz w:val="18"/>
                <w:szCs w:val="18"/>
              </w:rPr>
            </w:pPr>
            <w:r w:rsidRPr="00C06701">
              <w:rPr>
                <w:rFonts w:ascii="Arial" w:hAnsi="Arial" w:cs="Arial"/>
                <w:sz w:val="18"/>
                <w:szCs w:val="18"/>
              </w:rPr>
              <w:t>31 December 2021</w:t>
            </w:r>
          </w:p>
        </w:tc>
      </w:tr>
      <w:tr w:rsidR="00C06701" w:rsidRPr="00C06701" w14:paraId="41C6DB60" w14:textId="77777777" w:rsidTr="005F1B91">
        <w:tc>
          <w:tcPr>
            <w:tcW w:w="4140" w:type="dxa"/>
          </w:tcPr>
          <w:p w14:paraId="7AC890AC" w14:textId="77777777" w:rsidR="00CE78C4" w:rsidRPr="00C06701" w:rsidRDefault="00CE78C4" w:rsidP="002F2B50">
            <w:pPr>
              <w:tabs>
                <w:tab w:val="decimal" w:pos="972"/>
              </w:tabs>
              <w:spacing w:line="370" w:lineRule="exact"/>
              <w:ind w:left="72" w:right="-108"/>
              <w:rPr>
                <w:rFonts w:ascii="Arial" w:hAnsi="Arial" w:cs="Arial"/>
                <w:sz w:val="18"/>
                <w:szCs w:val="18"/>
              </w:rPr>
            </w:pPr>
          </w:p>
        </w:tc>
        <w:tc>
          <w:tcPr>
            <w:tcW w:w="1327" w:type="dxa"/>
          </w:tcPr>
          <w:p w14:paraId="7B630227" w14:textId="77777777" w:rsidR="00CE78C4" w:rsidRPr="00C06701" w:rsidRDefault="00CE78C4" w:rsidP="002F2B50">
            <w:pPr>
              <w:tabs>
                <w:tab w:val="decimal" w:pos="978"/>
              </w:tabs>
              <w:spacing w:line="370" w:lineRule="exact"/>
              <w:rPr>
                <w:rFonts w:ascii="Arial" w:hAnsi="Arial" w:cs="Arial"/>
                <w:sz w:val="18"/>
                <w:szCs w:val="18"/>
              </w:rPr>
            </w:pPr>
          </w:p>
        </w:tc>
        <w:tc>
          <w:tcPr>
            <w:tcW w:w="1328" w:type="dxa"/>
          </w:tcPr>
          <w:p w14:paraId="2056931F" w14:textId="77777777" w:rsidR="00CE78C4" w:rsidRPr="00C06701" w:rsidRDefault="00CE78C4" w:rsidP="002F2B50">
            <w:pPr>
              <w:spacing w:line="370" w:lineRule="exact"/>
              <w:jc w:val="center"/>
              <w:rPr>
                <w:rFonts w:ascii="Arial" w:hAnsi="Arial" w:cs="Arial"/>
                <w:sz w:val="18"/>
                <w:szCs w:val="18"/>
              </w:rPr>
            </w:pPr>
            <w:r w:rsidRPr="00C06701">
              <w:rPr>
                <w:rFonts w:ascii="Arial" w:hAnsi="Arial" w:cs="Arial"/>
                <w:sz w:val="18"/>
                <w:szCs w:val="18"/>
              </w:rPr>
              <w:t>(Audited)</w:t>
            </w:r>
          </w:p>
        </w:tc>
        <w:tc>
          <w:tcPr>
            <w:tcW w:w="1327" w:type="dxa"/>
          </w:tcPr>
          <w:p w14:paraId="3456D6F7" w14:textId="77777777" w:rsidR="00CE78C4" w:rsidRPr="00C06701" w:rsidRDefault="00CE78C4" w:rsidP="002F2B50">
            <w:pPr>
              <w:tabs>
                <w:tab w:val="decimal" w:pos="978"/>
              </w:tabs>
              <w:spacing w:line="370" w:lineRule="exact"/>
              <w:rPr>
                <w:rFonts w:ascii="Arial" w:hAnsi="Arial" w:cs="Arial"/>
                <w:sz w:val="18"/>
                <w:szCs w:val="18"/>
              </w:rPr>
            </w:pPr>
          </w:p>
        </w:tc>
        <w:tc>
          <w:tcPr>
            <w:tcW w:w="1328" w:type="dxa"/>
          </w:tcPr>
          <w:p w14:paraId="02819F3F" w14:textId="77777777" w:rsidR="00CE78C4" w:rsidRPr="00C06701" w:rsidRDefault="00CE78C4" w:rsidP="002F2B50">
            <w:pPr>
              <w:spacing w:line="370" w:lineRule="exact"/>
              <w:jc w:val="center"/>
              <w:rPr>
                <w:rFonts w:ascii="Arial" w:hAnsi="Arial" w:cs="Arial"/>
                <w:sz w:val="18"/>
                <w:szCs w:val="18"/>
              </w:rPr>
            </w:pPr>
            <w:r w:rsidRPr="00C06701">
              <w:rPr>
                <w:rFonts w:ascii="Arial" w:hAnsi="Arial" w:cs="Arial"/>
                <w:sz w:val="18"/>
                <w:szCs w:val="18"/>
              </w:rPr>
              <w:t>(Audited)</w:t>
            </w:r>
          </w:p>
        </w:tc>
      </w:tr>
      <w:tr w:rsidR="00C06701" w:rsidRPr="00C06701" w14:paraId="46D082EB" w14:textId="77777777" w:rsidTr="005F1B91">
        <w:tc>
          <w:tcPr>
            <w:tcW w:w="4140" w:type="dxa"/>
          </w:tcPr>
          <w:p w14:paraId="1E51FCA7" w14:textId="6EF4977E" w:rsidR="00984932" w:rsidRPr="00C06701" w:rsidRDefault="00984932" w:rsidP="002F2B50">
            <w:pPr>
              <w:tabs>
                <w:tab w:val="decimal" w:pos="972"/>
              </w:tabs>
              <w:spacing w:line="370" w:lineRule="exact"/>
              <w:ind w:left="72" w:right="-108"/>
              <w:rPr>
                <w:rFonts w:ascii="Arial" w:hAnsi="Arial" w:cs="Arial"/>
                <w:b/>
                <w:bCs/>
                <w:sz w:val="18"/>
                <w:szCs w:val="18"/>
                <w:u w:val="single"/>
              </w:rPr>
            </w:pPr>
            <w:r w:rsidRPr="00C06701">
              <w:rPr>
                <w:rFonts w:ascii="Arial" w:hAnsi="Arial" w:cs="Arial"/>
                <w:b/>
                <w:bCs/>
                <w:sz w:val="18"/>
                <w:szCs w:val="18"/>
                <w:u w:val="single"/>
              </w:rPr>
              <w:t>Trade receivables - related parties</w:t>
            </w:r>
            <w:r w:rsidRPr="00C06701">
              <w:rPr>
                <w:rFonts w:ascii="Arial" w:hAnsi="Arial" w:cs="Arial"/>
                <w:b/>
                <w:bCs/>
                <w:sz w:val="18"/>
                <w:szCs w:val="18"/>
              </w:rPr>
              <w:t xml:space="preserve"> (Note </w:t>
            </w:r>
            <w:r w:rsidR="009A6052" w:rsidRPr="00C06701">
              <w:rPr>
                <w:rFonts w:ascii="Arial" w:hAnsi="Arial" w:cs="Arial"/>
                <w:b/>
                <w:bCs/>
                <w:sz w:val="18"/>
                <w:szCs w:val="18"/>
              </w:rPr>
              <w:t>3</w:t>
            </w:r>
            <w:r w:rsidRPr="00C06701">
              <w:rPr>
                <w:rFonts w:ascii="Arial" w:hAnsi="Arial" w:cs="Arial"/>
                <w:b/>
                <w:bCs/>
                <w:sz w:val="18"/>
                <w:szCs w:val="18"/>
              </w:rPr>
              <w:t>)</w:t>
            </w:r>
          </w:p>
        </w:tc>
        <w:tc>
          <w:tcPr>
            <w:tcW w:w="1327" w:type="dxa"/>
          </w:tcPr>
          <w:p w14:paraId="4A56476B" w14:textId="77777777" w:rsidR="00984932" w:rsidRPr="00C06701" w:rsidRDefault="00984932" w:rsidP="002F2B50">
            <w:pPr>
              <w:tabs>
                <w:tab w:val="decimal" w:pos="978"/>
              </w:tabs>
              <w:spacing w:line="370" w:lineRule="exact"/>
              <w:rPr>
                <w:rFonts w:ascii="Arial" w:hAnsi="Arial" w:cs="Arial"/>
                <w:sz w:val="18"/>
                <w:szCs w:val="18"/>
              </w:rPr>
            </w:pPr>
          </w:p>
        </w:tc>
        <w:tc>
          <w:tcPr>
            <w:tcW w:w="1328" w:type="dxa"/>
          </w:tcPr>
          <w:p w14:paraId="6AFEA8EA" w14:textId="77777777" w:rsidR="00984932" w:rsidRPr="00C06701" w:rsidRDefault="00984932" w:rsidP="002F2B50">
            <w:pPr>
              <w:tabs>
                <w:tab w:val="decimal" w:pos="978"/>
              </w:tabs>
              <w:spacing w:line="370" w:lineRule="exact"/>
              <w:rPr>
                <w:rFonts w:ascii="Arial" w:hAnsi="Arial" w:cs="Arial"/>
                <w:sz w:val="18"/>
                <w:szCs w:val="18"/>
              </w:rPr>
            </w:pPr>
          </w:p>
        </w:tc>
        <w:tc>
          <w:tcPr>
            <w:tcW w:w="1327" w:type="dxa"/>
          </w:tcPr>
          <w:p w14:paraId="46A2F911" w14:textId="77777777" w:rsidR="00984932" w:rsidRPr="00C06701" w:rsidRDefault="00984932" w:rsidP="002F2B50">
            <w:pPr>
              <w:tabs>
                <w:tab w:val="decimal" w:pos="978"/>
              </w:tabs>
              <w:spacing w:line="370" w:lineRule="exact"/>
              <w:rPr>
                <w:rFonts w:ascii="Arial" w:hAnsi="Arial" w:cs="Arial"/>
                <w:sz w:val="18"/>
                <w:szCs w:val="18"/>
              </w:rPr>
            </w:pPr>
          </w:p>
        </w:tc>
        <w:tc>
          <w:tcPr>
            <w:tcW w:w="1328" w:type="dxa"/>
          </w:tcPr>
          <w:p w14:paraId="7539D5EB" w14:textId="77777777" w:rsidR="00984932" w:rsidRPr="00C06701" w:rsidRDefault="00984932" w:rsidP="002F2B50">
            <w:pPr>
              <w:tabs>
                <w:tab w:val="decimal" w:pos="978"/>
              </w:tabs>
              <w:spacing w:line="370" w:lineRule="exact"/>
              <w:rPr>
                <w:rFonts w:ascii="Arial" w:hAnsi="Arial" w:cs="Arial"/>
                <w:sz w:val="18"/>
                <w:szCs w:val="18"/>
              </w:rPr>
            </w:pPr>
          </w:p>
        </w:tc>
      </w:tr>
      <w:tr w:rsidR="00B07EE1" w:rsidRPr="00C06701" w14:paraId="25D52232" w14:textId="77777777" w:rsidTr="005F1B91">
        <w:tc>
          <w:tcPr>
            <w:tcW w:w="4140" w:type="dxa"/>
          </w:tcPr>
          <w:p w14:paraId="16195826" w14:textId="77777777" w:rsidR="00B07EE1" w:rsidRPr="00C06701" w:rsidRDefault="00B07EE1" w:rsidP="00B07EE1">
            <w:pPr>
              <w:spacing w:line="370" w:lineRule="exact"/>
              <w:ind w:left="72" w:right="-108"/>
              <w:jc w:val="both"/>
              <w:rPr>
                <w:rFonts w:ascii="Arial" w:hAnsi="Arial" w:cs="Arial"/>
                <w:sz w:val="18"/>
                <w:szCs w:val="18"/>
              </w:rPr>
            </w:pPr>
            <w:r w:rsidRPr="00C06701">
              <w:rPr>
                <w:rFonts w:ascii="Arial" w:hAnsi="Arial" w:cs="Arial"/>
                <w:sz w:val="18"/>
                <w:szCs w:val="18"/>
              </w:rPr>
              <w:t xml:space="preserve">Related companies </w:t>
            </w:r>
            <w:r w:rsidRPr="00C06701">
              <w:rPr>
                <w:rFonts w:ascii="Arial" w:hAnsi="Arial" w:cs="Arial"/>
                <w:sz w:val="18"/>
                <w:szCs w:val="18"/>
                <w:vertAlign w:val="superscript"/>
                <w:cs/>
              </w:rPr>
              <w:t>(</w:t>
            </w:r>
            <w:r w:rsidRPr="00C06701">
              <w:rPr>
                <w:rFonts w:ascii="Arial" w:hAnsi="Arial" w:cs="Arial"/>
                <w:sz w:val="18"/>
                <w:szCs w:val="18"/>
                <w:vertAlign w:val="superscript"/>
              </w:rPr>
              <w:t>1)</w:t>
            </w:r>
            <w:r w:rsidRPr="00C06701">
              <w:rPr>
                <w:rFonts w:ascii="Arial" w:hAnsi="Arial" w:cs="Arial"/>
                <w:sz w:val="18"/>
                <w:szCs w:val="18"/>
                <w:vertAlign w:val="superscript"/>
                <w:cs/>
              </w:rPr>
              <w:t xml:space="preserve"> (</w:t>
            </w:r>
            <w:r w:rsidRPr="00C06701">
              <w:rPr>
                <w:rFonts w:ascii="Arial" w:hAnsi="Arial" w:cs="Arial"/>
                <w:sz w:val="18"/>
                <w:szCs w:val="18"/>
                <w:vertAlign w:val="superscript"/>
              </w:rPr>
              <w:t>2)</w:t>
            </w:r>
          </w:p>
        </w:tc>
        <w:tc>
          <w:tcPr>
            <w:tcW w:w="1327" w:type="dxa"/>
          </w:tcPr>
          <w:p w14:paraId="65576EE3" w14:textId="590EB8A5" w:rsidR="00B07EE1" w:rsidRPr="00C06701" w:rsidRDefault="00B07EE1" w:rsidP="00B07EE1">
            <w:pPr>
              <w:pBdr>
                <w:bottom w:val="single" w:sz="4" w:space="1" w:color="auto"/>
              </w:pBdr>
              <w:tabs>
                <w:tab w:val="decimal" w:pos="978"/>
              </w:tabs>
              <w:spacing w:line="370" w:lineRule="exact"/>
              <w:rPr>
                <w:rFonts w:ascii="Arial" w:hAnsi="Arial" w:cs="Arial"/>
                <w:sz w:val="18"/>
                <w:szCs w:val="18"/>
              </w:rPr>
            </w:pPr>
            <w:r w:rsidRPr="003F5DA5">
              <w:rPr>
                <w:rFonts w:ascii="Arial" w:hAnsi="Arial" w:cs="Arial"/>
                <w:sz w:val="18"/>
                <w:szCs w:val="18"/>
                <w:highlight w:val="yellow"/>
              </w:rPr>
              <w:t>33,186</w:t>
            </w:r>
          </w:p>
        </w:tc>
        <w:tc>
          <w:tcPr>
            <w:tcW w:w="1328" w:type="dxa"/>
          </w:tcPr>
          <w:p w14:paraId="6645E66F" w14:textId="74E0290B" w:rsidR="00B07EE1" w:rsidRPr="00C06701" w:rsidRDefault="00B07EE1" w:rsidP="00B07EE1">
            <w:pPr>
              <w:pBdr>
                <w:bottom w:val="sing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22,331</w:t>
            </w:r>
          </w:p>
        </w:tc>
        <w:tc>
          <w:tcPr>
            <w:tcW w:w="1327" w:type="dxa"/>
          </w:tcPr>
          <w:p w14:paraId="22A626B7" w14:textId="52BC65BE" w:rsidR="00B07EE1" w:rsidRPr="00C06701" w:rsidRDefault="00B07EE1" w:rsidP="00B07EE1">
            <w:pPr>
              <w:pBdr>
                <w:bottom w:val="single" w:sz="4" w:space="1" w:color="auto"/>
              </w:pBdr>
              <w:tabs>
                <w:tab w:val="decimal" w:pos="978"/>
              </w:tabs>
              <w:spacing w:line="370" w:lineRule="exact"/>
              <w:rPr>
                <w:rFonts w:ascii="Arial" w:hAnsi="Arial" w:cs="Arial"/>
                <w:sz w:val="18"/>
                <w:szCs w:val="18"/>
              </w:rPr>
            </w:pPr>
            <w:r w:rsidRPr="003F5DA5">
              <w:rPr>
                <w:rFonts w:ascii="Arial" w:hAnsi="Arial" w:cs="Arial"/>
                <w:sz w:val="18"/>
                <w:szCs w:val="18"/>
                <w:highlight w:val="yellow"/>
              </w:rPr>
              <w:t>33,186</w:t>
            </w:r>
          </w:p>
        </w:tc>
        <w:tc>
          <w:tcPr>
            <w:tcW w:w="1328" w:type="dxa"/>
          </w:tcPr>
          <w:p w14:paraId="5B27EDA8" w14:textId="4A91F563" w:rsidR="00B07EE1" w:rsidRPr="00C06701" w:rsidRDefault="00B07EE1" w:rsidP="00B07EE1">
            <w:pPr>
              <w:pBdr>
                <w:bottom w:val="sing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22,331</w:t>
            </w:r>
          </w:p>
        </w:tc>
      </w:tr>
      <w:tr w:rsidR="00B07EE1" w:rsidRPr="00C06701" w14:paraId="31E699D0" w14:textId="77777777" w:rsidTr="005F1B91">
        <w:tc>
          <w:tcPr>
            <w:tcW w:w="4140" w:type="dxa"/>
          </w:tcPr>
          <w:p w14:paraId="7C8D9BAC" w14:textId="77777777" w:rsidR="00B07EE1" w:rsidRPr="00C06701" w:rsidRDefault="00B07EE1" w:rsidP="00B07EE1">
            <w:pPr>
              <w:pStyle w:val="10"/>
              <w:tabs>
                <w:tab w:val="clear" w:pos="1080"/>
              </w:tabs>
              <w:spacing w:line="370" w:lineRule="exact"/>
              <w:ind w:left="72" w:right="-108"/>
              <w:jc w:val="left"/>
              <w:rPr>
                <w:rFonts w:ascii="Arial" w:hAnsi="Arial" w:cs="Arial"/>
                <w:sz w:val="18"/>
                <w:szCs w:val="18"/>
              </w:rPr>
            </w:pPr>
            <w:r w:rsidRPr="00C06701">
              <w:rPr>
                <w:rFonts w:ascii="Arial" w:hAnsi="Arial" w:cs="Arial"/>
                <w:sz w:val="18"/>
                <w:szCs w:val="18"/>
              </w:rPr>
              <w:t>Total trade receivables - related parties</w:t>
            </w:r>
          </w:p>
        </w:tc>
        <w:tc>
          <w:tcPr>
            <w:tcW w:w="1327" w:type="dxa"/>
          </w:tcPr>
          <w:p w14:paraId="5F9A0893" w14:textId="411E08A4" w:rsidR="00B07EE1" w:rsidRPr="00C06701" w:rsidRDefault="00B07EE1" w:rsidP="00B07EE1">
            <w:pPr>
              <w:pBdr>
                <w:bottom w:val="single" w:sz="4" w:space="1" w:color="auto"/>
              </w:pBdr>
              <w:tabs>
                <w:tab w:val="decimal" w:pos="978"/>
              </w:tabs>
              <w:spacing w:line="370" w:lineRule="exact"/>
              <w:rPr>
                <w:rFonts w:ascii="Arial" w:hAnsi="Arial" w:cs="Arial"/>
                <w:sz w:val="18"/>
                <w:szCs w:val="18"/>
              </w:rPr>
            </w:pPr>
            <w:r w:rsidRPr="003F5DA5">
              <w:rPr>
                <w:rFonts w:ascii="Arial" w:hAnsi="Arial" w:cs="Arial"/>
                <w:sz w:val="18"/>
                <w:szCs w:val="18"/>
                <w:highlight w:val="yellow"/>
              </w:rPr>
              <w:t>33,186</w:t>
            </w:r>
          </w:p>
        </w:tc>
        <w:tc>
          <w:tcPr>
            <w:tcW w:w="1328" w:type="dxa"/>
          </w:tcPr>
          <w:p w14:paraId="3347C93E" w14:textId="722B197C" w:rsidR="00B07EE1" w:rsidRPr="00C06701" w:rsidRDefault="00B07EE1" w:rsidP="00B07EE1">
            <w:pPr>
              <w:pBdr>
                <w:bottom w:val="sing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22,331</w:t>
            </w:r>
          </w:p>
        </w:tc>
        <w:tc>
          <w:tcPr>
            <w:tcW w:w="1327" w:type="dxa"/>
          </w:tcPr>
          <w:p w14:paraId="64002132" w14:textId="01AB348A" w:rsidR="00B07EE1" w:rsidRPr="00C06701" w:rsidRDefault="00B07EE1" w:rsidP="00B07EE1">
            <w:pPr>
              <w:pBdr>
                <w:bottom w:val="single" w:sz="4" w:space="1" w:color="auto"/>
              </w:pBdr>
              <w:tabs>
                <w:tab w:val="decimal" w:pos="978"/>
              </w:tabs>
              <w:spacing w:line="370" w:lineRule="exact"/>
              <w:rPr>
                <w:rFonts w:ascii="Arial" w:hAnsi="Arial" w:cs="Arial"/>
                <w:sz w:val="18"/>
                <w:szCs w:val="18"/>
              </w:rPr>
            </w:pPr>
            <w:r w:rsidRPr="003F5DA5">
              <w:rPr>
                <w:rFonts w:ascii="Arial" w:hAnsi="Arial" w:cs="Arial"/>
                <w:sz w:val="18"/>
                <w:szCs w:val="18"/>
                <w:highlight w:val="yellow"/>
              </w:rPr>
              <w:t>33,186</w:t>
            </w:r>
            <w:bookmarkStart w:id="1" w:name="_GoBack"/>
            <w:bookmarkEnd w:id="1"/>
          </w:p>
        </w:tc>
        <w:tc>
          <w:tcPr>
            <w:tcW w:w="1328" w:type="dxa"/>
          </w:tcPr>
          <w:p w14:paraId="7406548D" w14:textId="2B946AA7" w:rsidR="00B07EE1" w:rsidRPr="00C06701" w:rsidRDefault="00B07EE1" w:rsidP="00B07EE1">
            <w:pPr>
              <w:pBdr>
                <w:bottom w:val="sing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22,331</w:t>
            </w:r>
          </w:p>
        </w:tc>
      </w:tr>
      <w:tr w:rsidR="00C06701" w:rsidRPr="00C06701" w14:paraId="4070C819" w14:textId="77777777" w:rsidTr="005F1B91">
        <w:tc>
          <w:tcPr>
            <w:tcW w:w="4140" w:type="dxa"/>
          </w:tcPr>
          <w:p w14:paraId="76A78C50" w14:textId="77777777" w:rsidR="00643D04" w:rsidRPr="00C06701" w:rsidRDefault="00643D04" w:rsidP="002F2B50">
            <w:pPr>
              <w:tabs>
                <w:tab w:val="decimal" w:pos="972"/>
              </w:tabs>
              <w:spacing w:line="370" w:lineRule="exact"/>
              <w:ind w:left="72" w:right="-108"/>
              <w:rPr>
                <w:rFonts w:ascii="Arial" w:hAnsi="Arial" w:cs="Arial"/>
                <w:b/>
                <w:bCs/>
                <w:sz w:val="18"/>
                <w:szCs w:val="18"/>
                <w:u w:val="single"/>
              </w:rPr>
            </w:pPr>
          </w:p>
        </w:tc>
        <w:tc>
          <w:tcPr>
            <w:tcW w:w="1327" w:type="dxa"/>
          </w:tcPr>
          <w:p w14:paraId="14BECB68" w14:textId="77777777" w:rsidR="00643D04" w:rsidRPr="00C06701" w:rsidRDefault="00643D04" w:rsidP="002F2B50">
            <w:pPr>
              <w:tabs>
                <w:tab w:val="decimal" w:pos="978"/>
              </w:tabs>
              <w:spacing w:line="370" w:lineRule="exact"/>
              <w:rPr>
                <w:rFonts w:ascii="Arial" w:hAnsi="Arial" w:cs="Arial"/>
                <w:sz w:val="18"/>
                <w:szCs w:val="18"/>
              </w:rPr>
            </w:pPr>
          </w:p>
        </w:tc>
        <w:tc>
          <w:tcPr>
            <w:tcW w:w="1328" w:type="dxa"/>
          </w:tcPr>
          <w:p w14:paraId="768E0F72" w14:textId="77777777" w:rsidR="00643D04" w:rsidRPr="00C06701" w:rsidRDefault="00643D04" w:rsidP="002F2B50">
            <w:pPr>
              <w:tabs>
                <w:tab w:val="decimal" w:pos="978"/>
              </w:tabs>
              <w:spacing w:line="370" w:lineRule="exact"/>
              <w:rPr>
                <w:rFonts w:ascii="Arial" w:hAnsi="Arial" w:cs="Arial"/>
                <w:sz w:val="18"/>
                <w:szCs w:val="18"/>
              </w:rPr>
            </w:pPr>
          </w:p>
        </w:tc>
        <w:tc>
          <w:tcPr>
            <w:tcW w:w="1327" w:type="dxa"/>
          </w:tcPr>
          <w:p w14:paraId="42F3913C" w14:textId="77777777" w:rsidR="00643D04" w:rsidRPr="00C06701" w:rsidRDefault="00643D04" w:rsidP="002F2B50">
            <w:pPr>
              <w:tabs>
                <w:tab w:val="decimal" w:pos="978"/>
              </w:tabs>
              <w:spacing w:line="370" w:lineRule="exact"/>
              <w:rPr>
                <w:rFonts w:ascii="Arial" w:hAnsi="Arial" w:cs="Arial"/>
                <w:sz w:val="18"/>
                <w:szCs w:val="18"/>
              </w:rPr>
            </w:pPr>
          </w:p>
        </w:tc>
        <w:tc>
          <w:tcPr>
            <w:tcW w:w="1328" w:type="dxa"/>
          </w:tcPr>
          <w:p w14:paraId="1517785A" w14:textId="77777777" w:rsidR="00643D04" w:rsidRPr="00C06701" w:rsidRDefault="00643D04" w:rsidP="002F2B50">
            <w:pPr>
              <w:tabs>
                <w:tab w:val="decimal" w:pos="978"/>
              </w:tabs>
              <w:spacing w:line="370" w:lineRule="exact"/>
              <w:rPr>
                <w:rFonts w:ascii="Arial" w:hAnsi="Arial" w:cs="Arial"/>
                <w:sz w:val="18"/>
                <w:szCs w:val="18"/>
              </w:rPr>
            </w:pPr>
          </w:p>
        </w:tc>
      </w:tr>
      <w:tr w:rsidR="00C06701" w:rsidRPr="00C06701" w14:paraId="1B87FE48" w14:textId="77777777" w:rsidTr="005F1B91">
        <w:tc>
          <w:tcPr>
            <w:tcW w:w="4140" w:type="dxa"/>
          </w:tcPr>
          <w:p w14:paraId="41B931C9" w14:textId="0C67AC7F" w:rsidR="00643D04" w:rsidRPr="00C06701" w:rsidRDefault="00643D04" w:rsidP="002F2B50">
            <w:pPr>
              <w:tabs>
                <w:tab w:val="decimal" w:pos="972"/>
              </w:tabs>
              <w:spacing w:line="370" w:lineRule="exact"/>
              <w:ind w:left="72" w:right="-108"/>
              <w:rPr>
                <w:rFonts w:ascii="Arial" w:hAnsi="Arial" w:cs="Arial"/>
                <w:b/>
                <w:bCs/>
                <w:sz w:val="18"/>
                <w:szCs w:val="18"/>
                <w:u w:val="single"/>
              </w:rPr>
            </w:pPr>
            <w:r w:rsidRPr="00C06701">
              <w:rPr>
                <w:rFonts w:ascii="Arial" w:hAnsi="Arial" w:cs="Arial"/>
                <w:b/>
                <w:bCs/>
                <w:sz w:val="18"/>
                <w:szCs w:val="18"/>
                <w:u w:val="single"/>
              </w:rPr>
              <w:t>Other receivables, related parties</w:t>
            </w:r>
            <w:r w:rsidRPr="00C06701">
              <w:rPr>
                <w:rFonts w:ascii="Arial" w:hAnsi="Arial" w:cs="Arial"/>
                <w:b/>
                <w:bCs/>
                <w:sz w:val="18"/>
                <w:szCs w:val="18"/>
              </w:rPr>
              <w:t xml:space="preserve"> (Note 3)</w:t>
            </w:r>
          </w:p>
        </w:tc>
        <w:tc>
          <w:tcPr>
            <w:tcW w:w="1327" w:type="dxa"/>
          </w:tcPr>
          <w:p w14:paraId="78B7C987" w14:textId="77777777" w:rsidR="00643D04" w:rsidRPr="00C06701" w:rsidRDefault="00643D04" w:rsidP="002F2B50">
            <w:pPr>
              <w:tabs>
                <w:tab w:val="decimal" w:pos="978"/>
              </w:tabs>
              <w:spacing w:line="370" w:lineRule="exact"/>
              <w:rPr>
                <w:rFonts w:ascii="Arial" w:hAnsi="Arial" w:cs="Arial"/>
                <w:sz w:val="18"/>
                <w:szCs w:val="18"/>
              </w:rPr>
            </w:pPr>
          </w:p>
        </w:tc>
        <w:tc>
          <w:tcPr>
            <w:tcW w:w="1328" w:type="dxa"/>
          </w:tcPr>
          <w:p w14:paraId="3DBB3442" w14:textId="77777777" w:rsidR="00643D04" w:rsidRPr="00C06701" w:rsidRDefault="00643D04" w:rsidP="002F2B50">
            <w:pPr>
              <w:tabs>
                <w:tab w:val="decimal" w:pos="978"/>
              </w:tabs>
              <w:spacing w:line="370" w:lineRule="exact"/>
              <w:rPr>
                <w:rFonts w:ascii="Arial" w:hAnsi="Arial" w:cs="Arial"/>
                <w:sz w:val="18"/>
                <w:szCs w:val="18"/>
              </w:rPr>
            </w:pPr>
          </w:p>
        </w:tc>
        <w:tc>
          <w:tcPr>
            <w:tcW w:w="1327" w:type="dxa"/>
          </w:tcPr>
          <w:p w14:paraId="51D09753" w14:textId="77777777" w:rsidR="00643D04" w:rsidRPr="00C06701" w:rsidRDefault="00643D04" w:rsidP="002F2B50">
            <w:pPr>
              <w:tabs>
                <w:tab w:val="decimal" w:pos="978"/>
              </w:tabs>
              <w:spacing w:line="370" w:lineRule="exact"/>
              <w:rPr>
                <w:rFonts w:ascii="Arial" w:hAnsi="Arial" w:cs="Arial"/>
                <w:sz w:val="18"/>
                <w:szCs w:val="18"/>
              </w:rPr>
            </w:pPr>
          </w:p>
        </w:tc>
        <w:tc>
          <w:tcPr>
            <w:tcW w:w="1328" w:type="dxa"/>
          </w:tcPr>
          <w:p w14:paraId="4A4A32B4" w14:textId="77777777" w:rsidR="00643D04" w:rsidRPr="00C06701" w:rsidRDefault="00643D04" w:rsidP="002F2B50">
            <w:pPr>
              <w:tabs>
                <w:tab w:val="decimal" w:pos="978"/>
              </w:tabs>
              <w:spacing w:line="370" w:lineRule="exact"/>
              <w:rPr>
                <w:rFonts w:ascii="Arial" w:hAnsi="Arial" w:cs="Arial"/>
                <w:sz w:val="18"/>
                <w:szCs w:val="18"/>
              </w:rPr>
            </w:pPr>
          </w:p>
        </w:tc>
      </w:tr>
      <w:tr w:rsidR="00C06701" w:rsidRPr="00C06701" w14:paraId="7DE83A6F" w14:textId="77777777" w:rsidTr="005F1B91">
        <w:tc>
          <w:tcPr>
            <w:tcW w:w="4140" w:type="dxa"/>
          </w:tcPr>
          <w:p w14:paraId="4536FD51" w14:textId="77777777" w:rsidR="00643D04" w:rsidRPr="00C06701" w:rsidRDefault="00643D04" w:rsidP="002F2B50">
            <w:pPr>
              <w:spacing w:line="370" w:lineRule="exact"/>
              <w:ind w:left="72" w:right="-108"/>
              <w:jc w:val="both"/>
              <w:rPr>
                <w:rFonts w:ascii="Arial" w:hAnsi="Arial" w:cs="Arial"/>
                <w:sz w:val="18"/>
                <w:szCs w:val="18"/>
              </w:rPr>
            </w:pPr>
            <w:r w:rsidRPr="00C06701">
              <w:rPr>
                <w:rFonts w:ascii="Arial" w:hAnsi="Arial" w:cs="Arial"/>
                <w:sz w:val="18"/>
                <w:szCs w:val="18"/>
              </w:rPr>
              <w:t xml:space="preserve">Related companies </w:t>
            </w:r>
            <w:r w:rsidRPr="00C06701">
              <w:rPr>
                <w:rFonts w:ascii="Arial" w:hAnsi="Arial" w:cs="Arial"/>
                <w:sz w:val="18"/>
                <w:szCs w:val="18"/>
                <w:vertAlign w:val="superscript"/>
                <w:cs/>
              </w:rPr>
              <w:t>(</w:t>
            </w:r>
            <w:r w:rsidRPr="00C06701">
              <w:rPr>
                <w:rFonts w:ascii="Arial" w:hAnsi="Arial" w:cs="Arial"/>
                <w:sz w:val="18"/>
                <w:szCs w:val="18"/>
                <w:vertAlign w:val="superscript"/>
              </w:rPr>
              <w:t>1)</w:t>
            </w:r>
          </w:p>
        </w:tc>
        <w:tc>
          <w:tcPr>
            <w:tcW w:w="1327" w:type="dxa"/>
          </w:tcPr>
          <w:p w14:paraId="69A0E237" w14:textId="2FFF8BFD" w:rsidR="00643D04" w:rsidRPr="00C06701" w:rsidRDefault="00E15D33" w:rsidP="002F2B50">
            <w:pPr>
              <w:pBdr>
                <w:bottom w:val="sing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880</w:t>
            </w:r>
          </w:p>
        </w:tc>
        <w:tc>
          <w:tcPr>
            <w:tcW w:w="1328" w:type="dxa"/>
          </w:tcPr>
          <w:p w14:paraId="5C13575B" w14:textId="212EA470" w:rsidR="00643D04" w:rsidRPr="00C06701" w:rsidRDefault="00643D04" w:rsidP="002F2B50">
            <w:pPr>
              <w:pBdr>
                <w:bottom w:val="sing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1,059</w:t>
            </w:r>
          </w:p>
        </w:tc>
        <w:tc>
          <w:tcPr>
            <w:tcW w:w="1327" w:type="dxa"/>
          </w:tcPr>
          <w:p w14:paraId="6D0B362B" w14:textId="128E1BD0" w:rsidR="00643D04" w:rsidRPr="00C06701" w:rsidRDefault="00E15D33" w:rsidP="002F2B50">
            <w:pPr>
              <w:pBdr>
                <w:bottom w:val="sing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880</w:t>
            </w:r>
          </w:p>
        </w:tc>
        <w:tc>
          <w:tcPr>
            <w:tcW w:w="1328" w:type="dxa"/>
          </w:tcPr>
          <w:p w14:paraId="6229EFFA" w14:textId="0AF2F6DA" w:rsidR="00643D04" w:rsidRPr="00C06701" w:rsidRDefault="00643D04" w:rsidP="002F2B50">
            <w:pPr>
              <w:pBdr>
                <w:bottom w:val="sing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1,059</w:t>
            </w:r>
          </w:p>
        </w:tc>
      </w:tr>
      <w:tr w:rsidR="00C06701" w:rsidRPr="00C06701" w14:paraId="59B78539" w14:textId="77777777" w:rsidTr="005F1B91">
        <w:trPr>
          <w:trHeight w:val="80"/>
        </w:trPr>
        <w:tc>
          <w:tcPr>
            <w:tcW w:w="4140" w:type="dxa"/>
          </w:tcPr>
          <w:p w14:paraId="5116B4C0" w14:textId="77777777" w:rsidR="00643D04" w:rsidRPr="00C06701" w:rsidRDefault="00643D04" w:rsidP="002F2B50">
            <w:pPr>
              <w:pStyle w:val="10"/>
              <w:tabs>
                <w:tab w:val="clear" w:pos="1080"/>
              </w:tabs>
              <w:spacing w:line="370" w:lineRule="exact"/>
              <w:ind w:left="72" w:right="-108"/>
              <w:jc w:val="left"/>
              <w:rPr>
                <w:rFonts w:ascii="Arial" w:hAnsi="Arial" w:cs="Arial"/>
                <w:sz w:val="18"/>
                <w:szCs w:val="18"/>
              </w:rPr>
            </w:pPr>
            <w:r w:rsidRPr="00C06701">
              <w:rPr>
                <w:rFonts w:ascii="Arial" w:hAnsi="Arial" w:cs="Arial"/>
                <w:sz w:val="18"/>
                <w:szCs w:val="18"/>
              </w:rPr>
              <w:t>Total other receivables</w:t>
            </w:r>
            <w:r w:rsidRPr="00C06701">
              <w:rPr>
                <w:rFonts w:ascii="Arial" w:hAnsi="Arial" w:cs="Arial"/>
                <w:sz w:val="18"/>
                <w:szCs w:val="22"/>
                <w:cs/>
              </w:rPr>
              <w:t xml:space="preserve"> </w:t>
            </w:r>
            <w:r w:rsidRPr="00C06701">
              <w:rPr>
                <w:rFonts w:ascii="Arial" w:hAnsi="Arial" w:cs="Arial"/>
                <w:sz w:val="18"/>
                <w:szCs w:val="22"/>
              </w:rPr>
              <w:t xml:space="preserve">- </w:t>
            </w:r>
            <w:r w:rsidRPr="00C06701">
              <w:rPr>
                <w:rFonts w:ascii="Arial" w:hAnsi="Arial" w:cs="Arial"/>
                <w:sz w:val="18"/>
                <w:szCs w:val="18"/>
              </w:rPr>
              <w:t>related parties</w:t>
            </w:r>
          </w:p>
        </w:tc>
        <w:tc>
          <w:tcPr>
            <w:tcW w:w="1327" w:type="dxa"/>
          </w:tcPr>
          <w:p w14:paraId="6F211079" w14:textId="34D64F65" w:rsidR="00643D04" w:rsidRPr="00C06701" w:rsidRDefault="00E15D33" w:rsidP="002F2B50">
            <w:pPr>
              <w:pBdr>
                <w:bottom w:val="sing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880</w:t>
            </w:r>
          </w:p>
        </w:tc>
        <w:tc>
          <w:tcPr>
            <w:tcW w:w="1328" w:type="dxa"/>
          </w:tcPr>
          <w:p w14:paraId="6281F348" w14:textId="32FCF238" w:rsidR="00643D04" w:rsidRPr="00C06701" w:rsidRDefault="00643D04" w:rsidP="002F2B50">
            <w:pPr>
              <w:pBdr>
                <w:bottom w:val="sing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1,059</w:t>
            </w:r>
          </w:p>
        </w:tc>
        <w:tc>
          <w:tcPr>
            <w:tcW w:w="1327" w:type="dxa"/>
          </w:tcPr>
          <w:p w14:paraId="2E5EFEC7" w14:textId="51419A00" w:rsidR="00643D04" w:rsidRPr="00C06701" w:rsidRDefault="00E15D33" w:rsidP="002F2B50">
            <w:pPr>
              <w:pBdr>
                <w:bottom w:val="sing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880</w:t>
            </w:r>
          </w:p>
        </w:tc>
        <w:tc>
          <w:tcPr>
            <w:tcW w:w="1328" w:type="dxa"/>
          </w:tcPr>
          <w:p w14:paraId="0D60E82C" w14:textId="3BE52267" w:rsidR="00643D04" w:rsidRPr="00C06701" w:rsidRDefault="00643D04" w:rsidP="002F2B50">
            <w:pPr>
              <w:pBdr>
                <w:bottom w:val="sing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1,059</w:t>
            </w:r>
          </w:p>
        </w:tc>
      </w:tr>
      <w:tr w:rsidR="00C06701" w:rsidRPr="00C06701" w14:paraId="64C4019F" w14:textId="77777777" w:rsidTr="005F1B91">
        <w:trPr>
          <w:trHeight w:val="80"/>
        </w:trPr>
        <w:tc>
          <w:tcPr>
            <w:tcW w:w="4140" w:type="dxa"/>
          </w:tcPr>
          <w:p w14:paraId="707EC01C" w14:textId="77777777" w:rsidR="00643D04" w:rsidRPr="00C06701" w:rsidRDefault="00643D04" w:rsidP="002F2B50">
            <w:pPr>
              <w:pStyle w:val="10"/>
              <w:tabs>
                <w:tab w:val="clear" w:pos="1080"/>
              </w:tabs>
              <w:spacing w:line="370" w:lineRule="exact"/>
              <w:ind w:left="72" w:right="-108"/>
              <w:jc w:val="left"/>
              <w:rPr>
                <w:rFonts w:ascii="Arial" w:hAnsi="Arial" w:cs="Arial"/>
                <w:sz w:val="18"/>
                <w:szCs w:val="18"/>
              </w:rPr>
            </w:pPr>
            <w:r w:rsidRPr="00C06701">
              <w:rPr>
                <w:rFonts w:ascii="Arial" w:hAnsi="Arial" w:cs="Arial"/>
                <w:sz w:val="18"/>
                <w:szCs w:val="18"/>
              </w:rPr>
              <w:t>Total trade and other receivables - related parties</w:t>
            </w:r>
          </w:p>
        </w:tc>
        <w:tc>
          <w:tcPr>
            <w:tcW w:w="1327" w:type="dxa"/>
          </w:tcPr>
          <w:p w14:paraId="499CDB4C" w14:textId="7532C6FC" w:rsidR="00643D04" w:rsidRPr="00C06701" w:rsidRDefault="00E15D33" w:rsidP="002F2B50">
            <w:pPr>
              <w:pBdr>
                <w:bottom w:val="doub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3</w:t>
            </w:r>
            <w:r w:rsidR="006D66C2">
              <w:rPr>
                <w:rFonts w:ascii="Arial" w:hAnsi="Arial" w:cs="Arial"/>
                <w:sz w:val="18"/>
                <w:szCs w:val="18"/>
              </w:rPr>
              <w:t>4</w:t>
            </w:r>
            <w:r w:rsidRPr="00C06701">
              <w:rPr>
                <w:rFonts w:ascii="Arial" w:hAnsi="Arial" w:cs="Arial"/>
                <w:sz w:val="18"/>
                <w:szCs w:val="18"/>
              </w:rPr>
              <w:t>,</w:t>
            </w:r>
            <w:r w:rsidR="006D66C2">
              <w:rPr>
                <w:rFonts w:ascii="Arial" w:hAnsi="Arial" w:cs="Arial"/>
                <w:sz w:val="18"/>
                <w:szCs w:val="18"/>
              </w:rPr>
              <w:t>066</w:t>
            </w:r>
          </w:p>
        </w:tc>
        <w:tc>
          <w:tcPr>
            <w:tcW w:w="1328" w:type="dxa"/>
          </w:tcPr>
          <w:p w14:paraId="2195C675" w14:textId="69C59879" w:rsidR="00643D04" w:rsidRPr="00C06701" w:rsidRDefault="00643D04" w:rsidP="002F2B50">
            <w:pPr>
              <w:pBdr>
                <w:bottom w:val="doub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23,390</w:t>
            </w:r>
          </w:p>
        </w:tc>
        <w:tc>
          <w:tcPr>
            <w:tcW w:w="1327" w:type="dxa"/>
          </w:tcPr>
          <w:p w14:paraId="09EB33CD" w14:textId="442B321A" w:rsidR="00643D04" w:rsidRPr="00C06701" w:rsidRDefault="006D66C2" w:rsidP="002F2B50">
            <w:pPr>
              <w:pBdr>
                <w:bottom w:val="double" w:sz="4" w:space="1" w:color="auto"/>
              </w:pBdr>
              <w:tabs>
                <w:tab w:val="decimal" w:pos="978"/>
              </w:tabs>
              <w:spacing w:line="370" w:lineRule="exact"/>
              <w:rPr>
                <w:rFonts w:ascii="Arial" w:hAnsi="Arial" w:cs="Arial"/>
                <w:sz w:val="18"/>
                <w:szCs w:val="18"/>
              </w:rPr>
            </w:pPr>
            <w:r>
              <w:rPr>
                <w:rFonts w:ascii="Arial" w:hAnsi="Arial" w:cs="Arial"/>
                <w:sz w:val="18"/>
                <w:szCs w:val="18"/>
              </w:rPr>
              <w:t>34</w:t>
            </w:r>
            <w:r w:rsidR="00E15D33" w:rsidRPr="00C06701">
              <w:rPr>
                <w:rFonts w:ascii="Arial" w:hAnsi="Arial" w:cs="Arial"/>
                <w:sz w:val="18"/>
                <w:szCs w:val="18"/>
              </w:rPr>
              <w:t>,</w:t>
            </w:r>
            <w:r>
              <w:rPr>
                <w:rFonts w:ascii="Arial" w:hAnsi="Arial" w:cs="Arial"/>
                <w:sz w:val="18"/>
                <w:szCs w:val="18"/>
              </w:rPr>
              <w:t>066</w:t>
            </w:r>
          </w:p>
        </w:tc>
        <w:tc>
          <w:tcPr>
            <w:tcW w:w="1328" w:type="dxa"/>
          </w:tcPr>
          <w:p w14:paraId="1F2EE2EB" w14:textId="35ED0FE2" w:rsidR="00643D04" w:rsidRPr="00C06701" w:rsidRDefault="00643D04" w:rsidP="002F2B50">
            <w:pPr>
              <w:pBdr>
                <w:bottom w:val="doub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23,390</w:t>
            </w:r>
          </w:p>
        </w:tc>
      </w:tr>
      <w:tr w:rsidR="00C06701" w:rsidRPr="00C06701" w14:paraId="30FF9754" w14:textId="77777777" w:rsidTr="005F1B91">
        <w:tc>
          <w:tcPr>
            <w:tcW w:w="4140" w:type="dxa"/>
          </w:tcPr>
          <w:p w14:paraId="26A2FA02" w14:textId="77777777" w:rsidR="005F1B91" w:rsidRPr="00C06701" w:rsidRDefault="005F1B91" w:rsidP="002F2B50">
            <w:pPr>
              <w:tabs>
                <w:tab w:val="decimal" w:pos="972"/>
              </w:tabs>
              <w:spacing w:line="370" w:lineRule="exact"/>
              <w:ind w:left="72" w:right="-108"/>
              <w:rPr>
                <w:rFonts w:ascii="Arial" w:hAnsi="Arial" w:cs="Arial"/>
                <w:b/>
                <w:bCs/>
                <w:sz w:val="18"/>
                <w:szCs w:val="18"/>
                <w:u w:val="single"/>
              </w:rPr>
            </w:pPr>
          </w:p>
        </w:tc>
        <w:tc>
          <w:tcPr>
            <w:tcW w:w="1327" w:type="dxa"/>
            <w:vAlign w:val="bottom"/>
          </w:tcPr>
          <w:p w14:paraId="555DE8FB" w14:textId="77777777" w:rsidR="005F1B91" w:rsidRPr="00C06701" w:rsidRDefault="005F1B91" w:rsidP="002F2B50">
            <w:pPr>
              <w:tabs>
                <w:tab w:val="decimal" w:pos="978"/>
              </w:tabs>
              <w:spacing w:line="370" w:lineRule="exact"/>
              <w:rPr>
                <w:rFonts w:ascii="Arial" w:hAnsi="Arial" w:cs="Arial"/>
                <w:sz w:val="18"/>
                <w:szCs w:val="18"/>
              </w:rPr>
            </w:pPr>
          </w:p>
        </w:tc>
        <w:tc>
          <w:tcPr>
            <w:tcW w:w="1328" w:type="dxa"/>
            <w:vAlign w:val="bottom"/>
          </w:tcPr>
          <w:p w14:paraId="0EBFBF40" w14:textId="77777777" w:rsidR="005F1B91" w:rsidRPr="00C06701" w:rsidRDefault="005F1B91" w:rsidP="002F2B50">
            <w:pPr>
              <w:tabs>
                <w:tab w:val="decimal" w:pos="978"/>
              </w:tabs>
              <w:spacing w:line="370" w:lineRule="exact"/>
              <w:rPr>
                <w:rFonts w:ascii="Arial" w:hAnsi="Arial" w:cs="Arial"/>
                <w:sz w:val="18"/>
                <w:szCs w:val="18"/>
              </w:rPr>
            </w:pPr>
          </w:p>
        </w:tc>
        <w:tc>
          <w:tcPr>
            <w:tcW w:w="1327" w:type="dxa"/>
            <w:vAlign w:val="bottom"/>
          </w:tcPr>
          <w:p w14:paraId="6D18BA76" w14:textId="77777777" w:rsidR="005F1B91" w:rsidRPr="00C06701" w:rsidRDefault="005F1B91" w:rsidP="002F2B50">
            <w:pPr>
              <w:tabs>
                <w:tab w:val="decimal" w:pos="978"/>
              </w:tabs>
              <w:spacing w:line="370" w:lineRule="exact"/>
              <w:rPr>
                <w:rFonts w:ascii="Arial" w:hAnsi="Arial" w:cs="Arial"/>
                <w:sz w:val="18"/>
                <w:szCs w:val="18"/>
              </w:rPr>
            </w:pPr>
          </w:p>
        </w:tc>
        <w:tc>
          <w:tcPr>
            <w:tcW w:w="1328" w:type="dxa"/>
            <w:vAlign w:val="bottom"/>
          </w:tcPr>
          <w:p w14:paraId="68B63441" w14:textId="77777777" w:rsidR="005F1B91" w:rsidRPr="00C06701" w:rsidRDefault="005F1B91" w:rsidP="002F2B50">
            <w:pPr>
              <w:tabs>
                <w:tab w:val="decimal" w:pos="978"/>
              </w:tabs>
              <w:spacing w:line="370" w:lineRule="exact"/>
              <w:rPr>
                <w:rFonts w:ascii="Arial" w:hAnsi="Arial" w:cs="Arial"/>
                <w:sz w:val="18"/>
                <w:szCs w:val="18"/>
              </w:rPr>
            </w:pPr>
          </w:p>
        </w:tc>
      </w:tr>
      <w:tr w:rsidR="00C06701" w:rsidRPr="00C06701" w14:paraId="1BE252FA" w14:textId="77777777" w:rsidTr="00C62462">
        <w:tc>
          <w:tcPr>
            <w:tcW w:w="4140" w:type="dxa"/>
          </w:tcPr>
          <w:p w14:paraId="469F4F11" w14:textId="063AE6DF" w:rsidR="005F1B91" w:rsidRPr="00C06701" w:rsidRDefault="005F1B91" w:rsidP="002F2B50">
            <w:pPr>
              <w:tabs>
                <w:tab w:val="decimal" w:pos="972"/>
              </w:tabs>
              <w:spacing w:line="370" w:lineRule="exact"/>
              <w:ind w:left="72" w:right="-108"/>
              <w:rPr>
                <w:rFonts w:ascii="Arial" w:hAnsi="Arial" w:cs="Arial"/>
                <w:b/>
                <w:bCs/>
                <w:sz w:val="18"/>
                <w:szCs w:val="18"/>
                <w:u w:val="single"/>
              </w:rPr>
            </w:pPr>
            <w:r w:rsidRPr="00C06701">
              <w:rPr>
                <w:rFonts w:ascii="Arial" w:hAnsi="Arial" w:cs="Arial"/>
                <w:b/>
                <w:bCs/>
                <w:sz w:val="18"/>
                <w:szCs w:val="18"/>
                <w:u w:val="single"/>
              </w:rPr>
              <w:t>Trade and other payables - related parties</w:t>
            </w:r>
          </w:p>
        </w:tc>
        <w:tc>
          <w:tcPr>
            <w:tcW w:w="1327" w:type="dxa"/>
            <w:vAlign w:val="bottom"/>
          </w:tcPr>
          <w:p w14:paraId="68A91A70" w14:textId="77777777" w:rsidR="005F1B91" w:rsidRPr="00C06701" w:rsidRDefault="005F1B91" w:rsidP="002F2B50">
            <w:pPr>
              <w:tabs>
                <w:tab w:val="decimal" w:pos="978"/>
              </w:tabs>
              <w:spacing w:line="370" w:lineRule="exact"/>
              <w:rPr>
                <w:rFonts w:ascii="Arial" w:hAnsi="Arial" w:cs="Arial"/>
                <w:sz w:val="18"/>
                <w:szCs w:val="18"/>
              </w:rPr>
            </w:pPr>
          </w:p>
        </w:tc>
        <w:tc>
          <w:tcPr>
            <w:tcW w:w="1328" w:type="dxa"/>
            <w:vAlign w:val="bottom"/>
          </w:tcPr>
          <w:p w14:paraId="3A681DAB" w14:textId="77777777" w:rsidR="005F1B91" w:rsidRPr="00C06701" w:rsidRDefault="005F1B91" w:rsidP="002F2B50">
            <w:pPr>
              <w:tabs>
                <w:tab w:val="decimal" w:pos="978"/>
              </w:tabs>
              <w:spacing w:line="370" w:lineRule="exact"/>
              <w:rPr>
                <w:rFonts w:ascii="Arial" w:hAnsi="Arial" w:cs="Arial"/>
                <w:sz w:val="18"/>
                <w:szCs w:val="18"/>
              </w:rPr>
            </w:pPr>
          </w:p>
        </w:tc>
        <w:tc>
          <w:tcPr>
            <w:tcW w:w="1327" w:type="dxa"/>
            <w:vAlign w:val="bottom"/>
          </w:tcPr>
          <w:p w14:paraId="474700F0" w14:textId="77777777" w:rsidR="005F1B91" w:rsidRPr="00C06701" w:rsidRDefault="005F1B91" w:rsidP="002F2B50">
            <w:pPr>
              <w:tabs>
                <w:tab w:val="decimal" w:pos="978"/>
              </w:tabs>
              <w:spacing w:line="370" w:lineRule="exact"/>
              <w:rPr>
                <w:rFonts w:ascii="Arial" w:hAnsi="Arial" w:cs="Arial"/>
                <w:sz w:val="18"/>
                <w:szCs w:val="18"/>
              </w:rPr>
            </w:pPr>
          </w:p>
        </w:tc>
        <w:tc>
          <w:tcPr>
            <w:tcW w:w="1328" w:type="dxa"/>
            <w:vAlign w:val="bottom"/>
          </w:tcPr>
          <w:p w14:paraId="09FBCC89" w14:textId="77777777" w:rsidR="005F1B91" w:rsidRPr="00C06701" w:rsidRDefault="005F1B91" w:rsidP="002F2B50">
            <w:pPr>
              <w:tabs>
                <w:tab w:val="decimal" w:pos="978"/>
              </w:tabs>
              <w:spacing w:line="370" w:lineRule="exact"/>
              <w:rPr>
                <w:rFonts w:ascii="Arial" w:hAnsi="Arial" w:cs="Arial"/>
                <w:sz w:val="18"/>
                <w:szCs w:val="18"/>
              </w:rPr>
            </w:pPr>
          </w:p>
        </w:tc>
      </w:tr>
      <w:tr w:rsidR="00C06701" w:rsidRPr="00C06701" w14:paraId="6BECF4AB" w14:textId="77777777" w:rsidTr="00C62462">
        <w:tc>
          <w:tcPr>
            <w:tcW w:w="4140" w:type="dxa"/>
          </w:tcPr>
          <w:p w14:paraId="549604EE" w14:textId="4E958402" w:rsidR="005F1B91" w:rsidRPr="00C06701" w:rsidRDefault="005F1B91" w:rsidP="002F2B50">
            <w:pPr>
              <w:tabs>
                <w:tab w:val="decimal" w:pos="1062"/>
              </w:tabs>
              <w:spacing w:line="370" w:lineRule="exact"/>
              <w:ind w:left="72" w:right="4"/>
              <w:rPr>
                <w:rFonts w:ascii="Arial" w:hAnsi="Arial" w:cs="Arial"/>
                <w:b/>
                <w:bCs/>
                <w:sz w:val="18"/>
                <w:szCs w:val="18"/>
                <w:u w:val="single"/>
              </w:rPr>
            </w:pPr>
            <w:r w:rsidRPr="00C06701">
              <w:rPr>
                <w:rFonts w:ascii="Arial" w:hAnsi="Arial" w:cs="Arial"/>
                <w:b/>
                <w:bCs/>
                <w:sz w:val="18"/>
                <w:szCs w:val="18"/>
                <w:u w:val="single"/>
              </w:rPr>
              <w:t>Trade payables - related parties</w:t>
            </w:r>
          </w:p>
        </w:tc>
        <w:tc>
          <w:tcPr>
            <w:tcW w:w="1327" w:type="dxa"/>
            <w:vAlign w:val="bottom"/>
          </w:tcPr>
          <w:p w14:paraId="1A47FC93" w14:textId="77777777" w:rsidR="005F1B91" w:rsidRPr="00C06701" w:rsidRDefault="005F1B91" w:rsidP="002F2B50">
            <w:pPr>
              <w:tabs>
                <w:tab w:val="decimal" w:pos="978"/>
              </w:tabs>
              <w:spacing w:line="370" w:lineRule="exact"/>
              <w:rPr>
                <w:rFonts w:ascii="Arial" w:hAnsi="Arial" w:cs="Arial"/>
                <w:sz w:val="18"/>
                <w:szCs w:val="18"/>
              </w:rPr>
            </w:pPr>
          </w:p>
        </w:tc>
        <w:tc>
          <w:tcPr>
            <w:tcW w:w="1328" w:type="dxa"/>
            <w:vAlign w:val="bottom"/>
          </w:tcPr>
          <w:p w14:paraId="56B14C46" w14:textId="77777777" w:rsidR="005F1B91" w:rsidRPr="00C06701" w:rsidRDefault="005F1B91" w:rsidP="002F2B50">
            <w:pPr>
              <w:tabs>
                <w:tab w:val="decimal" w:pos="978"/>
              </w:tabs>
              <w:spacing w:line="370" w:lineRule="exact"/>
              <w:rPr>
                <w:rFonts w:ascii="Arial" w:hAnsi="Arial" w:cs="Arial"/>
                <w:sz w:val="18"/>
                <w:szCs w:val="18"/>
              </w:rPr>
            </w:pPr>
          </w:p>
        </w:tc>
        <w:tc>
          <w:tcPr>
            <w:tcW w:w="1327" w:type="dxa"/>
            <w:vAlign w:val="bottom"/>
          </w:tcPr>
          <w:p w14:paraId="6AC7EE19" w14:textId="77777777" w:rsidR="005F1B91" w:rsidRPr="00C06701" w:rsidRDefault="005F1B91" w:rsidP="002F2B50">
            <w:pPr>
              <w:tabs>
                <w:tab w:val="decimal" w:pos="978"/>
              </w:tabs>
              <w:spacing w:line="370" w:lineRule="exact"/>
              <w:rPr>
                <w:rFonts w:ascii="Arial" w:hAnsi="Arial" w:cs="Arial"/>
                <w:sz w:val="18"/>
                <w:szCs w:val="18"/>
              </w:rPr>
            </w:pPr>
          </w:p>
        </w:tc>
        <w:tc>
          <w:tcPr>
            <w:tcW w:w="1328" w:type="dxa"/>
            <w:vAlign w:val="bottom"/>
          </w:tcPr>
          <w:p w14:paraId="130618AA" w14:textId="77777777" w:rsidR="005F1B91" w:rsidRPr="00C06701" w:rsidRDefault="005F1B91" w:rsidP="002F2B50">
            <w:pPr>
              <w:tabs>
                <w:tab w:val="decimal" w:pos="978"/>
              </w:tabs>
              <w:spacing w:line="370" w:lineRule="exact"/>
              <w:rPr>
                <w:rFonts w:ascii="Arial" w:hAnsi="Arial" w:cs="Arial"/>
                <w:sz w:val="18"/>
                <w:szCs w:val="18"/>
              </w:rPr>
            </w:pPr>
          </w:p>
        </w:tc>
      </w:tr>
      <w:tr w:rsidR="00C06701" w:rsidRPr="00C06701" w14:paraId="2666DADE" w14:textId="77777777" w:rsidTr="00C62462">
        <w:tc>
          <w:tcPr>
            <w:tcW w:w="4140" w:type="dxa"/>
          </w:tcPr>
          <w:p w14:paraId="7C7325D3" w14:textId="77777777" w:rsidR="005F1B91" w:rsidRPr="00C06701" w:rsidRDefault="005F1B91" w:rsidP="002F2B50">
            <w:pPr>
              <w:tabs>
                <w:tab w:val="decimal" w:pos="1062"/>
              </w:tabs>
              <w:spacing w:line="370" w:lineRule="exact"/>
              <w:ind w:left="72" w:right="4"/>
              <w:rPr>
                <w:rFonts w:ascii="Arial" w:hAnsi="Arial" w:cs="Arial"/>
                <w:b/>
                <w:bCs/>
                <w:sz w:val="18"/>
                <w:szCs w:val="18"/>
                <w:u w:val="single"/>
              </w:rPr>
            </w:pPr>
            <w:r w:rsidRPr="00C06701">
              <w:rPr>
                <w:rFonts w:ascii="Arial" w:hAnsi="Arial" w:cs="Arial"/>
                <w:sz w:val="18"/>
                <w:szCs w:val="18"/>
              </w:rPr>
              <w:t xml:space="preserve">Related companies </w:t>
            </w:r>
            <w:r w:rsidRPr="00C06701">
              <w:rPr>
                <w:rFonts w:ascii="Arial" w:hAnsi="Arial" w:cs="Arial"/>
                <w:sz w:val="18"/>
                <w:szCs w:val="18"/>
                <w:vertAlign w:val="superscript"/>
                <w:cs/>
              </w:rPr>
              <w:t>(</w:t>
            </w:r>
            <w:r w:rsidRPr="00C06701">
              <w:rPr>
                <w:rFonts w:ascii="Arial" w:hAnsi="Arial" w:cs="Arial"/>
                <w:sz w:val="18"/>
                <w:szCs w:val="18"/>
                <w:vertAlign w:val="superscript"/>
              </w:rPr>
              <w:t>1)</w:t>
            </w:r>
            <w:r w:rsidRPr="00C06701">
              <w:rPr>
                <w:rFonts w:ascii="Arial" w:hAnsi="Arial" w:cs="Arial"/>
                <w:sz w:val="18"/>
                <w:szCs w:val="18"/>
                <w:vertAlign w:val="superscript"/>
                <w:cs/>
              </w:rPr>
              <w:t xml:space="preserve"> (</w:t>
            </w:r>
            <w:r w:rsidRPr="00C06701">
              <w:rPr>
                <w:rFonts w:ascii="Arial" w:hAnsi="Arial" w:cs="Arial"/>
                <w:sz w:val="18"/>
                <w:szCs w:val="18"/>
                <w:vertAlign w:val="superscript"/>
              </w:rPr>
              <w:t>2)</w:t>
            </w:r>
          </w:p>
        </w:tc>
        <w:tc>
          <w:tcPr>
            <w:tcW w:w="1327" w:type="dxa"/>
          </w:tcPr>
          <w:p w14:paraId="687F0A75" w14:textId="3D3C230B" w:rsidR="005F1B91" w:rsidRPr="00C06701" w:rsidRDefault="00E15D33" w:rsidP="002F2B50">
            <w:pPr>
              <w:pBdr>
                <w:bottom w:val="sing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33,046</w:t>
            </w:r>
          </w:p>
        </w:tc>
        <w:tc>
          <w:tcPr>
            <w:tcW w:w="1328" w:type="dxa"/>
          </w:tcPr>
          <w:p w14:paraId="6CC11F9D" w14:textId="698B6B69" w:rsidR="005F1B91" w:rsidRPr="00C06701" w:rsidRDefault="005F1B91" w:rsidP="002F2B50">
            <w:pPr>
              <w:pBdr>
                <w:bottom w:val="sing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34,706</w:t>
            </w:r>
          </w:p>
        </w:tc>
        <w:tc>
          <w:tcPr>
            <w:tcW w:w="1327" w:type="dxa"/>
          </w:tcPr>
          <w:p w14:paraId="47E6C691" w14:textId="6EAB42FD" w:rsidR="005F1B91" w:rsidRPr="00C06701" w:rsidRDefault="00E15D33" w:rsidP="002F2B50">
            <w:pPr>
              <w:pBdr>
                <w:bottom w:val="sing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33,046</w:t>
            </w:r>
          </w:p>
        </w:tc>
        <w:tc>
          <w:tcPr>
            <w:tcW w:w="1328" w:type="dxa"/>
          </w:tcPr>
          <w:p w14:paraId="7B5C7E51" w14:textId="74A726D1" w:rsidR="005F1B91" w:rsidRPr="00C06701" w:rsidRDefault="005F1B91" w:rsidP="002F2B50">
            <w:pPr>
              <w:pBdr>
                <w:bottom w:val="sing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34,706</w:t>
            </w:r>
          </w:p>
        </w:tc>
      </w:tr>
      <w:tr w:rsidR="00C06701" w:rsidRPr="00C06701" w14:paraId="102C506E" w14:textId="77777777" w:rsidTr="00C62462">
        <w:tc>
          <w:tcPr>
            <w:tcW w:w="4140" w:type="dxa"/>
          </w:tcPr>
          <w:p w14:paraId="52E750C9" w14:textId="77777777" w:rsidR="005F1B91" w:rsidRPr="00C06701" w:rsidRDefault="005F1B91" w:rsidP="002F2B50">
            <w:pPr>
              <w:tabs>
                <w:tab w:val="decimal" w:pos="1062"/>
              </w:tabs>
              <w:spacing w:line="370" w:lineRule="exact"/>
              <w:ind w:left="72" w:right="4"/>
              <w:rPr>
                <w:rFonts w:ascii="Arial" w:hAnsi="Arial" w:cs="Arial"/>
                <w:sz w:val="18"/>
                <w:szCs w:val="18"/>
              </w:rPr>
            </w:pPr>
            <w:r w:rsidRPr="00C06701">
              <w:rPr>
                <w:rFonts w:ascii="Arial" w:hAnsi="Arial" w:cs="Arial"/>
                <w:sz w:val="18"/>
                <w:szCs w:val="18"/>
              </w:rPr>
              <w:t>Total trade payables - related parties</w:t>
            </w:r>
          </w:p>
        </w:tc>
        <w:tc>
          <w:tcPr>
            <w:tcW w:w="1327" w:type="dxa"/>
          </w:tcPr>
          <w:p w14:paraId="0F131C91" w14:textId="4EBFEB2F" w:rsidR="005F1B91" w:rsidRPr="00C06701" w:rsidRDefault="00E15D33" w:rsidP="002F2B50">
            <w:pPr>
              <w:pBdr>
                <w:bottom w:val="sing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33,046</w:t>
            </w:r>
          </w:p>
        </w:tc>
        <w:tc>
          <w:tcPr>
            <w:tcW w:w="1328" w:type="dxa"/>
          </w:tcPr>
          <w:p w14:paraId="6B3BAF94" w14:textId="562E21F0" w:rsidR="005F1B91" w:rsidRPr="00C06701" w:rsidRDefault="005F1B91" w:rsidP="002F2B50">
            <w:pPr>
              <w:pBdr>
                <w:bottom w:val="sing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34,706</w:t>
            </w:r>
          </w:p>
        </w:tc>
        <w:tc>
          <w:tcPr>
            <w:tcW w:w="1327" w:type="dxa"/>
          </w:tcPr>
          <w:p w14:paraId="6BCBB6DA" w14:textId="761EDF85" w:rsidR="005F1B91" w:rsidRPr="00C06701" w:rsidRDefault="00E15D33" w:rsidP="002F2B50">
            <w:pPr>
              <w:pBdr>
                <w:bottom w:val="sing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33,046</w:t>
            </w:r>
          </w:p>
        </w:tc>
        <w:tc>
          <w:tcPr>
            <w:tcW w:w="1328" w:type="dxa"/>
          </w:tcPr>
          <w:p w14:paraId="0132AD3B" w14:textId="66380898" w:rsidR="005F1B91" w:rsidRPr="00C06701" w:rsidRDefault="005F1B91" w:rsidP="002F2B50">
            <w:pPr>
              <w:pBdr>
                <w:bottom w:val="sing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34,706</w:t>
            </w:r>
          </w:p>
        </w:tc>
      </w:tr>
      <w:tr w:rsidR="00C06701" w:rsidRPr="00C06701" w14:paraId="6F2FDDC7" w14:textId="77777777" w:rsidTr="00C62462">
        <w:tc>
          <w:tcPr>
            <w:tcW w:w="4140" w:type="dxa"/>
          </w:tcPr>
          <w:p w14:paraId="42671779" w14:textId="77777777" w:rsidR="005F1B91" w:rsidRPr="00C06701" w:rsidRDefault="005F1B91" w:rsidP="002F2B50">
            <w:pPr>
              <w:spacing w:line="370" w:lineRule="exact"/>
              <w:ind w:left="72" w:right="-115"/>
              <w:rPr>
                <w:rFonts w:ascii="Arial" w:hAnsi="Arial" w:cs="Arial"/>
                <w:b/>
                <w:bCs/>
                <w:sz w:val="18"/>
                <w:szCs w:val="18"/>
                <w:u w:val="single"/>
              </w:rPr>
            </w:pPr>
          </w:p>
        </w:tc>
        <w:tc>
          <w:tcPr>
            <w:tcW w:w="1327" w:type="dxa"/>
          </w:tcPr>
          <w:p w14:paraId="07FC57EC" w14:textId="77777777" w:rsidR="005F1B91" w:rsidRPr="00C06701" w:rsidRDefault="005F1B91" w:rsidP="002F2B50">
            <w:pPr>
              <w:tabs>
                <w:tab w:val="decimal" w:pos="978"/>
              </w:tabs>
              <w:spacing w:line="370" w:lineRule="exact"/>
              <w:rPr>
                <w:rFonts w:ascii="Arial" w:hAnsi="Arial" w:cs="Arial"/>
                <w:sz w:val="18"/>
                <w:szCs w:val="18"/>
              </w:rPr>
            </w:pPr>
          </w:p>
        </w:tc>
        <w:tc>
          <w:tcPr>
            <w:tcW w:w="1328" w:type="dxa"/>
          </w:tcPr>
          <w:p w14:paraId="76C5BFD7" w14:textId="33D55E34" w:rsidR="005F1B91" w:rsidRPr="00C06701" w:rsidRDefault="005F1B91" w:rsidP="002F2B50">
            <w:pPr>
              <w:tabs>
                <w:tab w:val="decimal" w:pos="978"/>
              </w:tabs>
              <w:spacing w:line="370" w:lineRule="exact"/>
              <w:rPr>
                <w:rFonts w:ascii="Arial" w:hAnsi="Arial" w:cs="Arial"/>
                <w:sz w:val="18"/>
                <w:szCs w:val="18"/>
              </w:rPr>
            </w:pPr>
          </w:p>
        </w:tc>
        <w:tc>
          <w:tcPr>
            <w:tcW w:w="1327" w:type="dxa"/>
          </w:tcPr>
          <w:p w14:paraId="1B5D8369" w14:textId="77777777" w:rsidR="005F1B91" w:rsidRPr="00C06701" w:rsidRDefault="005F1B91" w:rsidP="002F2B50">
            <w:pPr>
              <w:tabs>
                <w:tab w:val="decimal" w:pos="978"/>
              </w:tabs>
              <w:spacing w:line="370" w:lineRule="exact"/>
              <w:rPr>
                <w:rFonts w:ascii="Arial" w:hAnsi="Arial" w:cs="Arial"/>
                <w:sz w:val="18"/>
                <w:szCs w:val="18"/>
              </w:rPr>
            </w:pPr>
          </w:p>
        </w:tc>
        <w:tc>
          <w:tcPr>
            <w:tcW w:w="1328" w:type="dxa"/>
          </w:tcPr>
          <w:p w14:paraId="6D8700A0" w14:textId="1C48E712" w:rsidR="005F1B91" w:rsidRPr="00C06701" w:rsidRDefault="005F1B91" w:rsidP="002F2B50">
            <w:pPr>
              <w:tabs>
                <w:tab w:val="decimal" w:pos="978"/>
              </w:tabs>
              <w:spacing w:line="370" w:lineRule="exact"/>
              <w:rPr>
                <w:rFonts w:ascii="Arial" w:hAnsi="Arial" w:cs="Arial"/>
                <w:sz w:val="18"/>
                <w:szCs w:val="18"/>
              </w:rPr>
            </w:pPr>
          </w:p>
        </w:tc>
      </w:tr>
      <w:tr w:rsidR="00C06701" w:rsidRPr="00C06701" w14:paraId="269DE00A" w14:textId="77777777" w:rsidTr="00C62462">
        <w:tc>
          <w:tcPr>
            <w:tcW w:w="4140" w:type="dxa"/>
          </w:tcPr>
          <w:p w14:paraId="0F1654F2" w14:textId="6DAC0BF1" w:rsidR="005F1B91" w:rsidRPr="00C06701" w:rsidRDefault="005F1B91" w:rsidP="002F2B50">
            <w:pPr>
              <w:spacing w:line="370" w:lineRule="exact"/>
              <w:ind w:left="72" w:right="-115"/>
              <w:rPr>
                <w:rFonts w:ascii="Arial" w:hAnsi="Arial" w:cs="Arial"/>
                <w:b/>
                <w:bCs/>
                <w:sz w:val="18"/>
                <w:szCs w:val="18"/>
                <w:u w:val="single"/>
              </w:rPr>
            </w:pPr>
            <w:r w:rsidRPr="00C06701">
              <w:rPr>
                <w:rFonts w:ascii="Arial" w:hAnsi="Arial" w:cs="Arial"/>
                <w:b/>
                <w:bCs/>
                <w:sz w:val="18"/>
                <w:szCs w:val="18"/>
                <w:u w:val="single"/>
              </w:rPr>
              <w:t>Other payables - related parties</w:t>
            </w:r>
          </w:p>
        </w:tc>
        <w:tc>
          <w:tcPr>
            <w:tcW w:w="1327" w:type="dxa"/>
          </w:tcPr>
          <w:p w14:paraId="66C583BE" w14:textId="77777777" w:rsidR="005F1B91" w:rsidRPr="00C06701" w:rsidRDefault="005F1B91" w:rsidP="002F2B50">
            <w:pPr>
              <w:tabs>
                <w:tab w:val="decimal" w:pos="978"/>
              </w:tabs>
              <w:spacing w:line="370" w:lineRule="exact"/>
              <w:rPr>
                <w:rFonts w:ascii="Arial" w:hAnsi="Arial" w:cs="Arial"/>
                <w:sz w:val="18"/>
                <w:szCs w:val="18"/>
              </w:rPr>
            </w:pPr>
          </w:p>
        </w:tc>
        <w:tc>
          <w:tcPr>
            <w:tcW w:w="1328" w:type="dxa"/>
          </w:tcPr>
          <w:p w14:paraId="425BFE95" w14:textId="77777777" w:rsidR="005F1B91" w:rsidRPr="00C06701" w:rsidRDefault="005F1B91" w:rsidP="002F2B50">
            <w:pPr>
              <w:tabs>
                <w:tab w:val="decimal" w:pos="978"/>
              </w:tabs>
              <w:spacing w:line="370" w:lineRule="exact"/>
              <w:rPr>
                <w:rFonts w:ascii="Arial" w:hAnsi="Arial" w:cs="Arial"/>
                <w:sz w:val="18"/>
                <w:szCs w:val="18"/>
              </w:rPr>
            </w:pPr>
          </w:p>
        </w:tc>
        <w:tc>
          <w:tcPr>
            <w:tcW w:w="1327" w:type="dxa"/>
          </w:tcPr>
          <w:p w14:paraId="5E426129" w14:textId="77777777" w:rsidR="005F1B91" w:rsidRPr="00C06701" w:rsidRDefault="005F1B91" w:rsidP="002F2B50">
            <w:pPr>
              <w:tabs>
                <w:tab w:val="decimal" w:pos="978"/>
              </w:tabs>
              <w:spacing w:line="370" w:lineRule="exact"/>
              <w:rPr>
                <w:rFonts w:ascii="Arial" w:hAnsi="Arial" w:cs="Arial"/>
                <w:sz w:val="18"/>
                <w:szCs w:val="18"/>
              </w:rPr>
            </w:pPr>
          </w:p>
        </w:tc>
        <w:tc>
          <w:tcPr>
            <w:tcW w:w="1328" w:type="dxa"/>
          </w:tcPr>
          <w:p w14:paraId="3396433A" w14:textId="77777777" w:rsidR="005F1B91" w:rsidRPr="00C06701" w:rsidRDefault="005F1B91" w:rsidP="002F2B50">
            <w:pPr>
              <w:tabs>
                <w:tab w:val="decimal" w:pos="978"/>
              </w:tabs>
              <w:spacing w:line="370" w:lineRule="exact"/>
              <w:rPr>
                <w:rFonts w:ascii="Arial" w:hAnsi="Arial" w:cs="Arial"/>
                <w:sz w:val="18"/>
                <w:szCs w:val="18"/>
              </w:rPr>
            </w:pPr>
          </w:p>
        </w:tc>
      </w:tr>
      <w:tr w:rsidR="00C06701" w:rsidRPr="00C06701" w14:paraId="3DD1A423" w14:textId="77777777" w:rsidTr="00C62462">
        <w:tc>
          <w:tcPr>
            <w:tcW w:w="4140" w:type="dxa"/>
          </w:tcPr>
          <w:p w14:paraId="11A89C8D" w14:textId="77777777" w:rsidR="005F1B91" w:rsidRPr="00C06701" w:rsidRDefault="005F1B91" w:rsidP="002F2B50">
            <w:pPr>
              <w:spacing w:line="370" w:lineRule="exact"/>
              <w:ind w:left="72" w:right="-108"/>
              <w:jc w:val="both"/>
              <w:rPr>
                <w:rFonts w:ascii="Arial" w:hAnsi="Arial" w:cs="Arial"/>
                <w:sz w:val="18"/>
                <w:szCs w:val="18"/>
              </w:rPr>
            </w:pPr>
            <w:r w:rsidRPr="00C06701">
              <w:rPr>
                <w:rFonts w:ascii="Arial" w:hAnsi="Arial" w:cs="Arial"/>
                <w:sz w:val="18"/>
                <w:szCs w:val="18"/>
              </w:rPr>
              <w:t xml:space="preserve">Related companies </w:t>
            </w:r>
            <w:r w:rsidRPr="00C06701">
              <w:rPr>
                <w:rFonts w:ascii="Arial" w:hAnsi="Arial" w:cs="Arial"/>
                <w:sz w:val="18"/>
                <w:szCs w:val="18"/>
                <w:vertAlign w:val="superscript"/>
                <w:cs/>
              </w:rPr>
              <w:t>(</w:t>
            </w:r>
            <w:r w:rsidRPr="00C06701">
              <w:rPr>
                <w:rFonts w:ascii="Arial" w:hAnsi="Arial" w:cs="Arial"/>
                <w:sz w:val="18"/>
                <w:szCs w:val="18"/>
                <w:vertAlign w:val="superscript"/>
              </w:rPr>
              <w:t>1)</w:t>
            </w:r>
            <w:r w:rsidRPr="00C06701">
              <w:rPr>
                <w:rFonts w:ascii="Arial" w:hAnsi="Arial" w:cs="Arial"/>
                <w:sz w:val="18"/>
                <w:szCs w:val="18"/>
                <w:vertAlign w:val="superscript"/>
                <w:cs/>
              </w:rPr>
              <w:t xml:space="preserve"> (</w:t>
            </w:r>
            <w:r w:rsidRPr="00C06701">
              <w:rPr>
                <w:rFonts w:ascii="Arial" w:hAnsi="Arial" w:cs="Arial"/>
                <w:sz w:val="18"/>
                <w:szCs w:val="18"/>
                <w:vertAlign w:val="superscript"/>
              </w:rPr>
              <w:t>2)</w:t>
            </w:r>
          </w:p>
        </w:tc>
        <w:tc>
          <w:tcPr>
            <w:tcW w:w="1327" w:type="dxa"/>
          </w:tcPr>
          <w:p w14:paraId="0C8A9A8D" w14:textId="688C7252" w:rsidR="005F1B91" w:rsidRPr="00C06701" w:rsidRDefault="00E15D33" w:rsidP="002F2B50">
            <w:pPr>
              <w:pBdr>
                <w:bottom w:val="sing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32,683</w:t>
            </w:r>
          </w:p>
        </w:tc>
        <w:tc>
          <w:tcPr>
            <w:tcW w:w="1328" w:type="dxa"/>
          </w:tcPr>
          <w:p w14:paraId="3C57D815" w14:textId="1624C906" w:rsidR="005F1B91" w:rsidRPr="00C06701" w:rsidRDefault="005F1B91" w:rsidP="002F2B50">
            <w:pPr>
              <w:pBdr>
                <w:bottom w:val="sing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36,676</w:t>
            </w:r>
          </w:p>
        </w:tc>
        <w:tc>
          <w:tcPr>
            <w:tcW w:w="1327" w:type="dxa"/>
          </w:tcPr>
          <w:p w14:paraId="110974B3" w14:textId="162F00EC" w:rsidR="005F1B91" w:rsidRPr="00C06701" w:rsidRDefault="00E15D33" w:rsidP="002F2B50">
            <w:pPr>
              <w:pBdr>
                <w:bottom w:val="sing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32,683</w:t>
            </w:r>
          </w:p>
        </w:tc>
        <w:tc>
          <w:tcPr>
            <w:tcW w:w="1328" w:type="dxa"/>
          </w:tcPr>
          <w:p w14:paraId="32CEAD0D" w14:textId="5AACE086" w:rsidR="005F1B91" w:rsidRPr="00C06701" w:rsidRDefault="005F1B91" w:rsidP="002F2B50">
            <w:pPr>
              <w:pBdr>
                <w:bottom w:val="sing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36,676</w:t>
            </w:r>
          </w:p>
        </w:tc>
      </w:tr>
      <w:tr w:rsidR="00C06701" w:rsidRPr="00C06701" w14:paraId="2D16F073" w14:textId="77777777" w:rsidTr="00C62462">
        <w:tc>
          <w:tcPr>
            <w:tcW w:w="4140" w:type="dxa"/>
          </w:tcPr>
          <w:p w14:paraId="2E92B971" w14:textId="77777777" w:rsidR="005F1B91" w:rsidRPr="00C06701" w:rsidRDefault="005F1B91" w:rsidP="002F2B50">
            <w:pPr>
              <w:spacing w:line="370" w:lineRule="exact"/>
              <w:ind w:left="72" w:right="-108"/>
              <w:jc w:val="both"/>
              <w:rPr>
                <w:rFonts w:ascii="Arial" w:hAnsi="Arial" w:cs="Arial"/>
                <w:sz w:val="18"/>
                <w:szCs w:val="18"/>
              </w:rPr>
            </w:pPr>
            <w:r w:rsidRPr="00C06701">
              <w:rPr>
                <w:rFonts w:ascii="Arial" w:hAnsi="Arial" w:cs="Arial"/>
                <w:sz w:val="18"/>
                <w:szCs w:val="18"/>
              </w:rPr>
              <w:t xml:space="preserve">Total other payables </w:t>
            </w:r>
            <w:r w:rsidRPr="00C06701">
              <w:rPr>
                <w:rFonts w:ascii="Arial" w:hAnsi="Arial" w:cs="Arial"/>
                <w:sz w:val="18"/>
                <w:szCs w:val="18"/>
                <w:cs/>
              </w:rPr>
              <w:t>-</w:t>
            </w:r>
            <w:r w:rsidRPr="00C06701">
              <w:rPr>
                <w:rFonts w:ascii="Arial" w:hAnsi="Arial" w:cs="Arial"/>
                <w:sz w:val="18"/>
                <w:szCs w:val="18"/>
              </w:rPr>
              <w:t xml:space="preserve"> related parties</w:t>
            </w:r>
          </w:p>
        </w:tc>
        <w:tc>
          <w:tcPr>
            <w:tcW w:w="1327" w:type="dxa"/>
          </w:tcPr>
          <w:p w14:paraId="4DE0FF03" w14:textId="48E646E3" w:rsidR="005F1B91" w:rsidRPr="00C06701" w:rsidRDefault="00E15D33" w:rsidP="002F2B50">
            <w:pPr>
              <w:pBdr>
                <w:bottom w:val="sing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32,683</w:t>
            </w:r>
          </w:p>
        </w:tc>
        <w:tc>
          <w:tcPr>
            <w:tcW w:w="1328" w:type="dxa"/>
          </w:tcPr>
          <w:p w14:paraId="4BA4038F" w14:textId="76B45D75" w:rsidR="005F1B91" w:rsidRPr="00C06701" w:rsidRDefault="005F1B91" w:rsidP="002F2B50">
            <w:pPr>
              <w:pBdr>
                <w:bottom w:val="sing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36,676</w:t>
            </w:r>
          </w:p>
        </w:tc>
        <w:tc>
          <w:tcPr>
            <w:tcW w:w="1327" w:type="dxa"/>
          </w:tcPr>
          <w:p w14:paraId="6E296D3F" w14:textId="6534F7B5" w:rsidR="005F1B91" w:rsidRPr="00C06701" w:rsidRDefault="00E15D33" w:rsidP="002F2B50">
            <w:pPr>
              <w:pBdr>
                <w:bottom w:val="sing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32,683</w:t>
            </w:r>
          </w:p>
        </w:tc>
        <w:tc>
          <w:tcPr>
            <w:tcW w:w="1328" w:type="dxa"/>
          </w:tcPr>
          <w:p w14:paraId="46510418" w14:textId="4CCEF2C1" w:rsidR="005F1B91" w:rsidRPr="00C06701" w:rsidRDefault="005F1B91" w:rsidP="002F2B50">
            <w:pPr>
              <w:pBdr>
                <w:bottom w:val="sing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36,676</w:t>
            </w:r>
          </w:p>
        </w:tc>
      </w:tr>
      <w:tr w:rsidR="00C06701" w:rsidRPr="00C06701" w14:paraId="6161D099" w14:textId="77777777" w:rsidTr="00C62462">
        <w:tc>
          <w:tcPr>
            <w:tcW w:w="4140" w:type="dxa"/>
          </w:tcPr>
          <w:p w14:paraId="64133C8C" w14:textId="77777777" w:rsidR="005F1B91" w:rsidRPr="00C06701" w:rsidRDefault="005F1B91" w:rsidP="002F2B50">
            <w:pPr>
              <w:pStyle w:val="10"/>
              <w:tabs>
                <w:tab w:val="clear" w:pos="1080"/>
              </w:tabs>
              <w:spacing w:line="370" w:lineRule="exact"/>
              <w:ind w:left="72"/>
              <w:jc w:val="left"/>
              <w:rPr>
                <w:rFonts w:ascii="Arial" w:hAnsi="Arial" w:cs="Arial"/>
                <w:sz w:val="18"/>
                <w:szCs w:val="18"/>
              </w:rPr>
            </w:pPr>
            <w:r w:rsidRPr="00C06701">
              <w:rPr>
                <w:rFonts w:ascii="Arial" w:hAnsi="Arial" w:cs="Arial"/>
                <w:sz w:val="18"/>
                <w:szCs w:val="18"/>
              </w:rPr>
              <w:t>Total trade and other payables - related parties</w:t>
            </w:r>
          </w:p>
        </w:tc>
        <w:tc>
          <w:tcPr>
            <w:tcW w:w="1327" w:type="dxa"/>
          </w:tcPr>
          <w:p w14:paraId="5106BFB8" w14:textId="78804D86" w:rsidR="005F1B91" w:rsidRPr="00C06701" w:rsidRDefault="00E15D33" w:rsidP="002F2B50">
            <w:pPr>
              <w:pBdr>
                <w:bottom w:val="doub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65,729</w:t>
            </w:r>
          </w:p>
        </w:tc>
        <w:tc>
          <w:tcPr>
            <w:tcW w:w="1328" w:type="dxa"/>
          </w:tcPr>
          <w:p w14:paraId="0AF5CF29" w14:textId="3C8D2050" w:rsidR="005F1B91" w:rsidRPr="00C06701" w:rsidRDefault="005F1B91" w:rsidP="002F2B50">
            <w:pPr>
              <w:pBdr>
                <w:bottom w:val="doub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71,382</w:t>
            </w:r>
          </w:p>
        </w:tc>
        <w:tc>
          <w:tcPr>
            <w:tcW w:w="1327" w:type="dxa"/>
          </w:tcPr>
          <w:p w14:paraId="13191F28" w14:textId="7CD27BF4" w:rsidR="005F1B91" w:rsidRPr="00C06701" w:rsidRDefault="00E15D33" w:rsidP="002F2B50">
            <w:pPr>
              <w:pBdr>
                <w:bottom w:val="doub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65,729</w:t>
            </w:r>
          </w:p>
        </w:tc>
        <w:tc>
          <w:tcPr>
            <w:tcW w:w="1328" w:type="dxa"/>
          </w:tcPr>
          <w:p w14:paraId="45CCEB0B" w14:textId="537F8144" w:rsidR="005F1B91" w:rsidRPr="00C06701" w:rsidRDefault="005F1B91" w:rsidP="002F2B50">
            <w:pPr>
              <w:pBdr>
                <w:bottom w:val="double" w:sz="4" w:space="1" w:color="auto"/>
              </w:pBdr>
              <w:tabs>
                <w:tab w:val="decimal" w:pos="978"/>
              </w:tabs>
              <w:spacing w:line="370" w:lineRule="exact"/>
              <w:rPr>
                <w:rFonts w:ascii="Arial" w:hAnsi="Arial" w:cs="Arial"/>
                <w:sz w:val="18"/>
                <w:szCs w:val="18"/>
              </w:rPr>
            </w:pPr>
            <w:r w:rsidRPr="00C06701">
              <w:rPr>
                <w:rFonts w:ascii="Arial" w:hAnsi="Arial" w:cs="Arial"/>
                <w:sz w:val="18"/>
                <w:szCs w:val="18"/>
              </w:rPr>
              <w:t>71,382</w:t>
            </w:r>
          </w:p>
        </w:tc>
      </w:tr>
      <w:tr w:rsidR="00C06701" w:rsidRPr="00C06701" w14:paraId="4673DBE5" w14:textId="77777777" w:rsidTr="00C62462">
        <w:tc>
          <w:tcPr>
            <w:tcW w:w="4140" w:type="dxa"/>
          </w:tcPr>
          <w:p w14:paraId="008C61FD" w14:textId="77777777" w:rsidR="005F1B91" w:rsidRPr="00C06701" w:rsidRDefault="005F1B91" w:rsidP="002F2B50">
            <w:pPr>
              <w:spacing w:line="370" w:lineRule="exact"/>
              <w:ind w:right="-115"/>
              <w:rPr>
                <w:rFonts w:ascii="Arial" w:hAnsi="Arial" w:cs="Arial"/>
                <w:b/>
                <w:bCs/>
                <w:sz w:val="18"/>
                <w:szCs w:val="18"/>
                <w:u w:val="single"/>
              </w:rPr>
            </w:pPr>
          </w:p>
        </w:tc>
        <w:tc>
          <w:tcPr>
            <w:tcW w:w="1327" w:type="dxa"/>
          </w:tcPr>
          <w:p w14:paraId="2497E9AC" w14:textId="77777777" w:rsidR="005F1B91" w:rsidRPr="00C06701" w:rsidRDefault="005F1B91" w:rsidP="002F2B50">
            <w:pPr>
              <w:tabs>
                <w:tab w:val="decimal" w:pos="978"/>
              </w:tabs>
              <w:spacing w:line="370" w:lineRule="exact"/>
              <w:rPr>
                <w:rFonts w:ascii="Arial" w:hAnsi="Arial" w:cs="Arial"/>
                <w:sz w:val="18"/>
                <w:szCs w:val="18"/>
              </w:rPr>
            </w:pPr>
          </w:p>
        </w:tc>
        <w:tc>
          <w:tcPr>
            <w:tcW w:w="1328" w:type="dxa"/>
          </w:tcPr>
          <w:p w14:paraId="72EC3F41" w14:textId="77777777" w:rsidR="005F1B91" w:rsidRPr="00C06701" w:rsidRDefault="005F1B91" w:rsidP="002F2B50">
            <w:pPr>
              <w:tabs>
                <w:tab w:val="decimal" w:pos="978"/>
              </w:tabs>
              <w:spacing w:line="370" w:lineRule="exact"/>
              <w:rPr>
                <w:rFonts w:ascii="Arial" w:hAnsi="Arial" w:cs="Arial"/>
                <w:sz w:val="18"/>
                <w:szCs w:val="18"/>
                <w:cs/>
              </w:rPr>
            </w:pPr>
          </w:p>
        </w:tc>
        <w:tc>
          <w:tcPr>
            <w:tcW w:w="1327" w:type="dxa"/>
          </w:tcPr>
          <w:p w14:paraId="6C4388CC" w14:textId="77777777" w:rsidR="005F1B91" w:rsidRPr="00C06701" w:rsidRDefault="005F1B91" w:rsidP="002F2B50">
            <w:pPr>
              <w:tabs>
                <w:tab w:val="decimal" w:pos="882"/>
                <w:tab w:val="decimal" w:pos="978"/>
              </w:tabs>
              <w:spacing w:line="370" w:lineRule="exact"/>
              <w:rPr>
                <w:rFonts w:ascii="Arial" w:hAnsi="Arial" w:cs="Arial"/>
                <w:sz w:val="18"/>
                <w:szCs w:val="18"/>
                <w:cs/>
              </w:rPr>
            </w:pPr>
          </w:p>
        </w:tc>
        <w:tc>
          <w:tcPr>
            <w:tcW w:w="1328" w:type="dxa"/>
            <w:vAlign w:val="bottom"/>
          </w:tcPr>
          <w:p w14:paraId="75E3FD28" w14:textId="77777777" w:rsidR="005F1B91" w:rsidRPr="00C06701" w:rsidRDefault="005F1B91" w:rsidP="002F2B50">
            <w:pPr>
              <w:tabs>
                <w:tab w:val="decimal" w:pos="978"/>
              </w:tabs>
              <w:spacing w:line="370" w:lineRule="exact"/>
              <w:rPr>
                <w:rFonts w:ascii="Arial" w:hAnsi="Arial" w:cs="Arial"/>
                <w:sz w:val="18"/>
                <w:szCs w:val="18"/>
              </w:rPr>
            </w:pPr>
          </w:p>
        </w:tc>
      </w:tr>
      <w:tr w:rsidR="00C06701" w:rsidRPr="00C06701" w14:paraId="3FB6D3D9" w14:textId="77777777" w:rsidTr="00C62462">
        <w:tc>
          <w:tcPr>
            <w:tcW w:w="4140" w:type="dxa"/>
          </w:tcPr>
          <w:p w14:paraId="65C7BD7A" w14:textId="77777777" w:rsidR="005F1B91" w:rsidRPr="00C06701" w:rsidRDefault="005F1B91" w:rsidP="002F2B50">
            <w:pPr>
              <w:pStyle w:val="10"/>
              <w:tabs>
                <w:tab w:val="clear" w:pos="1080"/>
              </w:tabs>
              <w:spacing w:line="370" w:lineRule="exact"/>
              <w:ind w:left="72"/>
              <w:jc w:val="left"/>
              <w:rPr>
                <w:rFonts w:ascii="Arial" w:hAnsi="Arial" w:cs="Arial"/>
                <w:b/>
                <w:bCs/>
                <w:sz w:val="18"/>
                <w:szCs w:val="18"/>
                <w:u w:val="single"/>
                <w:cs/>
              </w:rPr>
            </w:pPr>
            <w:r w:rsidRPr="00C06701">
              <w:rPr>
                <w:rFonts w:ascii="Arial" w:hAnsi="Arial" w:cs="Arial"/>
                <w:sz w:val="18"/>
                <w:szCs w:val="18"/>
              </w:rPr>
              <w:t>Relationship with the related parties</w:t>
            </w:r>
          </w:p>
        </w:tc>
        <w:tc>
          <w:tcPr>
            <w:tcW w:w="1327" w:type="dxa"/>
          </w:tcPr>
          <w:p w14:paraId="3ABCD0A1" w14:textId="77777777" w:rsidR="005F1B91" w:rsidRPr="00C06701" w:rsidRDefault="005F1B91" w:rsidP="002F2B50">
            <w:pPr>
              <w:tabs>
                <w:tab w:val="decimal" w:pos="978"/>
              </w:tabs>
              <w:spacing w:line="370" w:lineRule="exact"/>
              <w:rPr>
                <w:rFonts w:ascii="Arial" w:hAnsi="Arial" w:cs="Arial"/>
                <w:sz w:val="18"/>
                <w:szCs w:val="18"/>
              </w:rPr>
            </w:pPr>
          </w:p>
        </w:tc>
        <w:tc>
          <w:tcPr>
            <w:tcW w:w="1328" w:type="dxa"/>
          </w:tcPr>
          <w:p w14:paraId="789C8C1F" w14:textId="77777777" w:rsidR="005F1B91" w:rsidRPr="00C06701" w:rsidRDefault="005F1B91" w:rsidP="002F2B50">
            <w:pPr>
              <w:tabs>
                <w:tab w:val="decimal" w:pos="978"/>
              </w:tabs>
              <w:spacing w:line="370" w:lineRule="exact"/>
              <w:rPr>
                <w:rFonts w:ascii="Arial" w:hAnsi="Arial" w:cs="Arial"/>
                <w:sz w:val="18"/>
                <w:szCs w:val="18"/>
                <w:cs/>
              </w:rPr>
            </w:pPr>
          </w:p>
        </w:tc>
        <w:tc>
          <w:tcPr>
            <w:tcW w:w="1327" w:type="dxa"/>
          </w:tcPr>
          <w:p w14:paraId="28B88716" w14:textId="77777777" w:rsidR="005F1B91" w:rsidRPr="00C06701" w:rsidRDefault="005F1B91" w:rsidP="002F2B50">
            <w:pPr>
              <w:tabs>
                <w:tab w:val="decimal" w:pos="882"/>
                <w:tab w:val="decimal" w:pos="978"/>
              </w:tabs>
              <w:spacing w:line="370" w:lineRule="exact"/>
              <w:rPr>
                <w:rFonts w:ascii="Arial" w:hAnsi="Arial" w:cs="Arial"/>
                <w:sz w:val="18"/>
                <w:szCs w:val="18"/>
                <w:cs/>
              </w:rPr>
            </w:pPr>
          </w:p>
        </w:tc>
        <w:tc>
          <w:tcPr>
            <w:tcW w:w="1328" w:type="dxa"/>
            <w:vAlign w:val="bottom"/>
          </w:tcPr>
          <w:p w14:paraId="4A231A5A" w14:textId="77777777" w:rsidR="005F1B91" w:rsidRPr="00C06701" w:rsidRDefault="005F1B91" w:rsidP="002F2B50">
            <w:pPr>
              <w:tabs>
                <w:tab w:val="decimal" w:pos="978"/>
              </w:tabs>
              <w:spacing w:line="370" w:lineRule="exact"/>
              <w:rPr>
                <w:rFonts w:ascii="Arial" w:hAnsi="Arial" w:cs="Arial"/>
                <w:sz w:val="18"/>
                <w:szCs w:val="18"/>
              </w:rPr>
            </w:pPr>
          </w:p>
        </w:tc>
      </w:tr>
      <w:tr w:rsidR="00C06701" w:rsidRPr="00C06701" w14:paraId="5C0644F2" w14:textId="77777777" w:rsidTr="00C62462">
        <w:tc>
          <w:tcPr>
            <w:tcW w:w="4140" w:type="dxa"/>
          </w:tcPr>
          <w:p w14:paraId="63EA0DE9" w14:textId="77777777" w:rsidR="005F1B91" w:rsidRPr="00C06701" w:rsidRDefault="005F1B91" w:rsidP="002F2B50">
            <w:pPr>
              <w:spacing w:line="370" w:lineRule="exact"/>
              <w:ind w:left="234" w:right="-72" w:hanging="159"/>
              <w:jc w:val="thaiDistribute"/>
              <w:rPr>
                <w:rFonts w:ascii="Arial" w:hAnsi="Arial" w:cs="Arial"/>
                <w:b/>
                <w:bCs/>
                <w:sz w:val="18"/>
                <w:szCs w:val="18"/>
              </w:rPr>
            </w:pPr>
            <w:r w:rsidRPr="00C06701">
              <w:rPr>
                <w:rFonts w:ascii="Arial" w:hAnsi="Arial" w:cs="Arial"/>
                <w:sz w:val="18"/>
                <w:szCs w:val="18"/>
                <w:vertAlign w:val="superscript"/>
                <w:cs/>
              </w:rPr>
              <w:t>(</w:t>
            </w:r>
            <w:r w:rsidRPr="00C06701">
              <w:rPr>
                <w:rFonts w:ascii="Arial" w:hAnsi="Arial" w:cs="Arial"/>
                <w:sz w:val="18"/>
                <w:szCs w:val="18"/>
                <w:vertAlign w:val="superscript"/>
              </w:rPr>
              <w:t>1)</w:t>
            </w:r>
            <w:r w:rsidRPr="00C06701">
              <w:rPr>
                <w:rFonts w:ascii="Arial" w:hAnsi="Arial" w:cs="Arial"/>
                <w:sz w:val="18"/>
                <w:szCs w:val="18"/>
                <w:cs/>
              </w:rPr>
              <w:t xml:space="preserve"> </w:t>
            </w:r>
            <w:r w:rsidRPr="00C06701">
              <w:rPr>
                <w:rFonts w:ascii="Arial" w:hAnsi="Arial" w:cs="Arial"/>
                <w:sz w:val="18"/>
                <w:szCs w:val="18"/>
              </w:rPr>
              <w:t>Common shareholders</w:t>
            </w:r>
          </w:p>
        </w:tc>
        <w:tc>
          <w:tcPr>
            <w:tcW w:w="1327" w:type="dxa"/>
          </w:tcPr>
          <w:p w14:paraId="25249AEF" w14:textId="77777777" w:rsidR="005F1B91" w:rsidRPr="00C06701" w:rsidRDefault="005F1B91" w:rsidP="002F2B50">
            <w:pPr>
              <w:tabs>
                <w:tab w:val="decimal" w:pos="978"/>
              </w:tabs>
              <w:spacing w:line="370" w:lineRule="exact"/>
              <w:rPr>
                <w:rFonts w:ascii="Arial" w:hAnsi="Arial" w:cs="Arial"/>
                <w:sz w:val="18"/>
                <w:szCs w:val="18"/>
              </w:rPr>
            </w:pPr>
          </w:p>
        </w:tc>
        <w:tc>
          <w:tcPr>
            <w:tcW w:w="1328" w:type="dxa"/>
          </w:tcPr>
          <w:p w14:paraId="08587CE6" w14:textId="77777777" w:rsidR="005F1B91" w:rsidRPr="00C06701" w:rsidRDefault="005F1B91" w:rsidP="002F2B50">
            <w:pPr>
              <w:tabs>
                <w:tab w:val="decimal" w:pos="978"/>
              </w:tabs>
              <w:spacing w:line="370" w:lineRule="exact"/>
              <w:rPr>
                <w:rFonts w:ascii="Arial" w:hAnsi="Arial" w:cs="Arial"/>
                <w:sz w:val="18"/>
                <w:szCs w:val="18"/>
                <w:cs/>
              </w:rPr>
            </w:pPr>
          </w:p>
        </w:tc>
        <w:tc>
          <w:tcPr>
            <w:tcW w:w="1327" w:type="dxa"/>
          </w:tcPr>
          <w:p w14:paraId="45BC2E44" w14:textId="77777777" w:rsidR="005F1B91" w:rsidRPr="00C06701" w:rsidRDefault="005F1B91" w:rsidP="002F2B50">
            <w:pPr>
              <w:tabs>
                <w:tab w:val="decimal" w:pos="882"/>
                <w:tab w:val="decimal" w:pos="978"/>
              </w:tabs>
              <w:spacing w:line="370" w:lineRule="exact"/>
              <w:rPr>
                <w:rFonts w:ascii="Arial" w:hAnsi="Arial" w:cs="Arial"/>
                <w:sz w:val="18"/>
                <w:szCs w:val="18"/>
                <w:cs/>
              </w:rPr>
            </w:pPr>
          </w:p>
        </w:tc>
        <w:tc>
          <w:tcPr>
            <w:tcW w:w="1328" w:type="dxa"/>
            <w:vAlign w:val="bottom"/>
          </w:tcPr>
          <w:p w14:paraId="5F47AEB5" w14:textId="77777777" w:rsidR="005F1B91" w:rsidRPr="00C06701" w:rsidRDefault="005F1B91" w:rsidP="002F2B50">
            <w:pPr>
              <w:tabs>
                <w:tab w:val="decimal" w:pos="978"/>
              </w:tabs>
              <w:spacing w:line="370" w:lineRule="exact"/>
              <w:rPr>
                <w:rFonts w:ascii="Arial" w:hAnsi="Arial" w:cs="Arial"/>
                <w:sz w:val="18"/>
                <w:szCs w:val="18"/>
              </w:rPr>
            </w:pPr>
          </w:p>
        </w:tc>
      </w:tr>
      <w:tr w:rsidR="00C06701" w:rsidRPr="00C06701" w14:paraId="15C97A42" w14:textId="77777777" w:rsidTr="00C62462">
        <w:tc>
          <w:tcPr>
            <w:tcW w:w="4140" w:type="dxa"/>
          </w:tcPr>
          <w:p w14:paraId="778FE708" w14:textId="77777777" w:rsidR="005F1B91" w:rsidRPr="00C06701" w:rsidRDefault="005F1B91" w:rsidP="002F2B50">
            <w:pPr>
              <w:spacing w:line="370" w:lineRule="exact"/>
              <w:ind w:left="234" w:right="-72" w:hanging="159"/>
              <w:jc w:val="thaiDistribute"/>
              <w:rPr>
                <w:rFonts w:ascii="Arial" w:hAnsi="Arial" w:cs="Arial"/>
                <w:b/>
                <w:bCs/>
                <w:sz w:val="18"/>
                <w:szCs w:val="18"/>
              </w:rPr>
            </w:pPr>
            <w:r w:rsidRPr="00C06701">
              <w:rPr>
                <w:rFonts w:ascii="Arial" w:hAnsi="Arial" w:cs="Arial"/>
                <w:sz w:val="18"/>
                <w:szCs w:val="18"/>
                <w:vertAlign w:val="superscript"/>
              </w:rPr>
              <w:t>(2)</w:t>
            </w:r>
            <w:r w:rsidRPr="00C06701">
              <w:rPr>
                <w:rFonts w:ascii="Arial" w:hAnsi="Arial" w:cs="Arial"/>
                <w:sz w:val="18"/>
                <w:szCs w:val="18"/>
                <w:cs/>
              </w:rPr>
              <w:t xml:space="preserve"> </w:t>
            </w:r>
            <w:r w:rsidRPr="00C06701">
              <w:rPr>
                <w:rFonts w:ascii="Arial" w:hAnsi="Arial" w:cs="Arial"/>
                <w:sz w:val="18"/>
                <w:szCs w:val="18"/>
              </w:rPr>
              <w:t>Common directors</w:t>
            </w:r>
          </w:p>
        </w:tc>
        <w:tc>
          <w:tcPr>
            <w:tcW w:w="1327" w:type="dxa"/>
          </w:tcPr>
          <w:p w14:paraId="669F060E" w14:textId="77777777" w:rsidR="005F1B91" w:rsidRPr="00C06701" w:rsidRDefault="005F1B91" w:rsidP="002F2B50">
            <w:pPr>
              <w:tabs>
                <w:tab w:val="decimal" w:pos="978"/>
              </w:tabs>
              <w:spacing w:line="370" w:lineRule="exact"/>
              <w:rPr>
                <w:rFonts w:ascii="Arial" w:hAnsi="Arial" w:cs="Arial"/>
                <w:sz w:val="18"/>
                <w:szCs w:val="18"/>
              </w:rPr>
            </w:pPr>
          </w:p>
        </w:tc>
        <w:tc>
          <w:tcPr>
            <w:tcW w:w="1328" w:type="dxa"/>
          </w:tcPr>
          <w:p w14:paraId="7DB83381" w14:textId="77777777" w:rsidR="005F1B91" w:rsidRPr="00C06701" w:rsidRDefault="005F1B91" w:rsidP="002F2B50">
            <w:pPr>
              <w:tabs>
                <w:tab w:val="decimal" w:pos="978"/>
              </w:tabs>
              <w:spacing w:line="370" w:lineRule="exact"/>
              <w:rPr>
                <w:rFonts w:ascii="Arial" w:hAnsi="Arial" w:cs="Arial"/>
                <w:sz w:val="18"/>
                <w:szCs w:val="18"/>
                <w:cs/>
              </w:rPr>
            </w:pPr>
          </w:p>
        </w:tc>
        <w:tc>
          <w:tcPr>
            <w:tcW w:w="1327" w:type="dxa"/>
          </w:tcPr>
          <w:p w14:paraId="1E9CD5B3" w14:textId="77777777" w:rsidR="005F1B91" w:rsidRPr="00C06701" w:rsidRDefault="005F1B91" w:rsidP="002F2B50">
            <w:pPr>
              <w:tabs>
                <w:tab w:val="decimal" w:pos="882"/>
                <w:tab w:val="decimal" w:pos="978"/>
              </w:tabs>
              <w:spacing w:line="370" w:lineRule="exact"/>
              <w:rPr>
                <w:rFonts w:ascii="Arial" w:hAnsi="Arial" w:cs="Arial"/>
                <w:sz w:val="18"/>
                <w:szCs w:val="18"/>
                <w:cs/>
              </w:rPr>
            </w:pPr>
          </w:p>
        </w:tc>
        <w:tc>
          <w:tcPr>
            <w:tcW w:w="1328" w:type="dxa"/>
            <w:vAlign w:val="bottom"/>
          </w:tcPr>
          <w:p w14:paraId="01BEF4FF" w14:textId="77777777" w:rsidR="005F1B91" w:rsidRPr="00C06701" w:rsidRDefault="005F1B91" w:rsidP="002F2B50">
            <w:pPr>
              <w:tabs>
                <w:tab w:val="decimal" w:pos="978"/>
              </w:tabs>
              <w:spacing w:line="370" w:lineRule="exact"/>
              <w:rPr>
                <w:rFonts w:ascii="Arial" w:hAnsi="Arial" w:cs="Arial"/>
                <w:sz w:val="18"/>
                <w:szCs w:val="18"/>
              </w:rPr>
            </w:pPr>
          </w:p>
        </w:tc>
      </w:tr>
    </w:tbl>
    <w:p w14:paraId="2577FA64" w14:textId="77777777" w:rsidR="006D66C2" w:rsidRDefault="00A12F8E" w:rsidP="005F1B91">
      <w:pPr>
        <w:tabs>
          <w:tab w:val="left" w:pos="2880"/>
        </w:tabs>
        <w:spacing w:before="240" w:after="120" w:line="380" w:lineRule="exact"/>
        <w:ind w:left="547" w:hanging="547"/>
        <w:jc w:val="thaiDistribute"/>
        <w:rPr>
          <w:rFonts w:ascii="Arial" w:hAnsi="Arial" w:cs="Arial"/>
          <w:sz w:val="22"/>
          <w:szCs w:val="22"/>
        </w:rPr>
      </w:pPr>
      <w:r w:rsidRPr="00C06701">
        <w:rPr>
          <w:rFonts w:ascii="Arial" w:hAnsi="Arial" w:cs="Arial"/>
          <w:sz w:val="22"/>
          <w:szCs w:val="22"/>
        </w:rPr>
        <w:tab/>
      </w:r>
    </w:p>
    <w:p w14:paraId="1701D61A" w14:textId="77777777" w:rsidR="006D66C2" w:rsidRDefault="006D66C2">
      <w:pPr>
        <w:overflowPunct/>
        <w:autoSpaceDE/>
        <w:autoSpaceDN/>
        <w:adjustRightInd/>
        <w:textAlignment w:val="auto"/>
        <w:rPr>
          <w:rFonts w:ascii="Arial" w:hAnsi="Arial" w:cs="Arial"/>
          <w:sz w:val="22"/>
          <w:szCs w:val="22"/>
        </w:rPr>
      </w:pPr>
      <w:r>
        <w:rPr>
          <w:rFonts w:ascii="Arial" w:hAnsi="Arial" w:cs="Arial"/>
          <w:sz w:val="22"/>
          <w:szCs w:val="22"/>
        </w:rPr>
        <w:br w:type="page"/>
      </w:r>
    </w:p>
    <w:p w14:paraId="22B4CA92" w14:textId="3C7F6BD4" w:rsidR="004B0D9A" w:rsidRPr="00C06701" w:rsidRDefault="006D66C2" w:rsidP="005F1B91">
      <w:pPr>
        <w:tabs>
          <w:tab w:val="left" w:pos="2880"/>
        </w:tabs>
        <w:spacing w:before="240" w:after="120" w:line="380" w:lineRule="exact"/>
        <w:ind w:left="547" w:hanging="547"/>
        <w:jc w:val="thaiDistribute"/>
        <w:rPr>
          <w:rFonts w:ascii="Arial" w:hAnsi="Arial" w:cs="Arial"/>
          <w:sz w:val="22"/>
          <w:szCs w:val="22"/>
          <w:u w:val="single"/>
        </w:rPr>
      </w:pPr>
      <w:r w:rsidRPr="006D66C2">
        <w:rPr>
          <w:rFonts w:ascii="Arial" w:hAnsi="Arial" w:cs="Arial"/>
          <w:sz w:val="22"/>
          <w:szCs w:val="22"/>
        </w:rPr>
        <w:lastRenderedPageBreak/>
        <w:tab/>
      </w:r>
      <w:r w:rsidR="00381EFE" w:rsidRPr="00C06701">
        <w:rPr>
          <w:rFonts w:ascii="Arial" w:hAnsi="Arial" w:cs="Arial"/>
          <w:sz w:val="22"/>
          <w:szCs w:val="22"/>
          <w:u w:val="single"/>
        </w:rPr>
        <w:t>Directors and m</w:t>
      </w:r>
      <w:r w:rsidR="00A753BC" w:rsidRPr="00C06701">
        <w:rPr>
          <w:rFonts w:ascii="Arial" w:hAnsi="Arial" w:cs="Arial"/>
          <w:sz w:val="22"/>
          <w:szCs w:val="22"/>
          <w:u w:val="single"/>
        </w:rPr>
        <w:t>anagement</w:t>
      </w:r>
      <w:r w:rsidR="00381EFE" w:rsidRPr="00C06701">
        <w:rPr>
          <w:rFonts w:ascii="Arial" w:hAnsi="Arial" w:cs="Arial"/>
          <w:sz w:val="22"/>
          <w:szCs w:val="22"/>
          <w:u w:val="single"/>
        </w:rPr>
        <w:t>’s</w:t>
      </w:r>
      <w:r w:rsidR="00A753BC" w:rsidRPr="00C06701">
        <w:rPr>
          <w:rFonts w:ascii="Arial" w:hAnsi="Arial" w:cs="Arial"/>
          <w:sz w:val="22"/>
          <w:szCs w:val="22"/>
          <w:u w:val="single"/>
        </w:rPr>
        <w:t xml:space="preserve"> b</w:t>
      </w:r>
      <w:r w:rsidR="00381EFE" w:rsidRPr="00C06701">
        <w:rPr>
          <w:rFonts w:ascii="Arial" w:hAnsi="Arial" w:cs="Arial"/>
          <w:sz w:val="22"/>
          <w:szCs w:val="22"/>
          <w:u w:val="single"/>
        </w:rPr>
        <w:t>enefits</w:t>
      </w:r>
    </w:p>
    <w:p w14:paraId="0CCC15B0" w14:textId="248805F4" w:rsidR="004B0D9A" w:rsidRPr="00C06701" w:rsidRDefault="00E37506" w:rsidP="005F1B91">
      <w:pPr>
        <w:tabs>
          <w:tab w:val="left" w:pos="900"/>
          <w:tab w:val="left" w:pos="1440"/>
        </w:tabs>
        <w:spacing w:before="120" w:after="120" w:line="380" w:lineRule="exact"/>
        <w:ind w:left="547"/>
        <w:jc w:val="thaiDistribute"/>
        <w:rPr>
          <w:rFonts w:ascii="Arial" w:hAnsi="Arial" w:cs="Arial"/>
          <w:sz w:val="22"/>
          <w:szCs w:val="22"/>
        </w:rPr>
      </w:pPr>
      <w:r w:rsidRPr="00C06701">
        <w:rPr>
          <w:rFonts w:ascii="Arial" w:hAnsi="Arial" w:cs="Arial"/>
          <w:sz w:val="22"/>
          <w:szCs w:val="22"/>
        </w:rPr>
        <w:t xml:space="preserve">For the </w:t>
      </w:r>
      <w:r w:rsidR="00350381" w:rsidRPr="00C06701">
        <w:rPr>
          <w:rFonts w:ascii="Arial" w:hAnsi="Arial" w:cs="Arial"/>
          <w:sz w:val="22"/>
          <w:szCs w:val="22"/>
        </w:rPr>
        <w:t xml:space="preserve">three-month and </w:t>
      </w:r>
      <w:r w:rsidR="002F2B50" w:rsidRPr="00C06701">
        <w:rPr>
          <w:rFonts w:ascii="Arial" w:hAnsi="Arial" w:cs="Arial"/>
          <w:sz w:val="22"/>
          <w:szCs w:val="22"/>
        </w:rPr>
        <w:t>nine-month</w:t>
      </w:r>
      <w:r w:rsidR="00FD5295" w:rsidRPr="00C06701">
        <w:rPr>
          <w:rFonts w:ascii="Arial" w:hAnsi="Arial" w:cs="Arial"/>
          <w:sz w:val="22"/>
          <w:szCs w:val="22"/>
        </w:rPr>
        <w:t xml:space="preserve"> </w:t>
      </w:r>
      <w:r w:rsidR="00506E47" w:rsidRPr="00C06701">
        <w:rPr>
          <w:rFonts w:ascii="Arial" w:hAnsi="Arial" w:cs="Arial"/>
          <w:sz w:val="22"/>
          <w:szCs w:val="22"/>
        </w:rPr>
        <w:t xml:space="preserve">periods </w:t>
      </w:r>
      <w:r w:rsidRPr="00C06701">
        <w:rPr>
          <w:rFonts w:ascii="Arial" w:hAnsi="Arial" w:cs="Arial"/>
          <w:sz w:val="22"/>
          <w:szCs w:val="22"/>
        </w:rPr>
        <w:t>ended</w:t>
      </w:r>
      <w:r w:rsidR="00364468" w:rsidRPr="00C06701">
        <w:rPr>
          <w:rFonts w:ascii="Arial" w:hAnsi="Arial" w:cs="Arial"/>
          <w:sz w:val="22"/>
          <w:szCs w:val="22"/>
        </w:rPr>
        <w:t xml:space="preserve"> </w:t>
      </w:r>
      <w:r w:rsidR="00350381" w:rsidRPr="00C06701">
        <w:rPr>
          <w:rFonts w:ascii="Arial" w:hAnsi="Arial" w:cs="Arial"/>
          <w:sz w:val="22"/>
          <w:szCs w:val="22"/>
        </w:rPr>
        <w:t xml:space="preserve">30 </w:t>
      </w:r>
      <w:r w:rsidR="002F2B50" w:rsidRPr="00C06701">
        <w:rPr>
          <w:rFonts w:ascii="Arial" w:hAnsi="Arial" w:cs="Arial"/>
          <w:sz w:val="22"/>
          <w:szCs w:val="22"/>
        </w:rPr>
        <w:t>September</w:t>
      </w:r>
      <w:r w:rsidR="00350381" w:rsidRPr="00C06701">
        <w:rPr>
          <w:rFonts w:ascii="Arial" w:hAnsi="Arial" w:cs="Arial"/>
          <w:sz w:val="22"/>
          <w:szCs w:val="22"/>
        </w:rPr>
        <w:t xml:space="preserve"> </w:t>
      </w:r>
      <w:r w:rsidR="0037544B" w:rsidRPr="00C06701">
        <w:rPr>
          <w:rFonts w:ascii="Arial" w:hAnsi="Arial" w:cs="Arial"/>
          <w:sz w:val="22"/>
          <w:szCs w:val="22"/>
        </w:rPr>
        <w:t>2022</w:t>
      </w:r>
      <w:r w:rsidR="00364468" w:rsidRPr="00C06701">
        <w:rPr>
          <w:rFonts w:ascii="Arial" w:hAnsi="Arial" w:cs="Arial"/>
          <w:sz w:val="22"/>
          <w:szCs w:val="22"/>
        </w:rPr>
        <w:t xml:space="preserve"> and </w:t>
      </w:r>
      <w:r w:rsidR="00F02A64" w:rsidRPr="00C06701">
        <w:rPr>
          <w:rFonts w:ascii="Arial" w:hAnsi="Arial" w:cs="Arial"/>
          <w:sz w:val="22"/>
          <w:szCs w:val="22"/>
        </w:rPr>
        <w:t>20</w:t>
      </w:r>
      <w:r w:rsidR="00FD5295" w:rsidRPr="00C06701">
        <w:rPr>
          <w:rFonts w:ascii="Arial" w:hAnsi="Arial" w:cs="Arial"/>
          <w:sz w:val="22"/>
          <w:szCs w:val="22"/>
        </w:rPr>
        <w:t>2</w:t>
      </w:r>
      <w:r w:rsidR="0010258C" w:rsidRPr="00C06701">
        <w:rPr>
          <w:rFonts w:ascii="Arial" w:hAnsi="Arial" w:cs="Arial"/>
          <w:sz w:val="22"/>
          <w:szCs w:val="22"/>
        </w:rPr>
        <w:t>1</w:t>
      </w:r>
      <w:r w:rsidR="00FC058C" w:rsidRPr="00C06701">
        <w:rPr>
          <w:rFonts w:ascii="Arial" w:hAnsi="Arial" w:cs="Arial"/>
          <w:sz w:val="22"/>
          <w:szCs w:val="22"/>
        </w:rPr>
        <w:t xml:space="preserve">, the </w:t>
      </w:r>
      <w:r w:rsidR="00582B8F" w:rsidRPr="00C06701">
        <w:rPr>
          <w:rFonts w:ascii="Arial" w:hAnsi="Arial" w:cs="Arial"/>
          <w:sz w:val="22"/>
          <w:szCs w:val="22"/>
        </w:rPr>
        <w:t>Group</w:t>
      </w:r>
      <w:r w:rsidR="000A6242" w:rsidRPr="00C06701">
        <w:rPr>
          <w:rFonts w:ascii="Arial" w:hAnsi="Arial" w:cs="Arial"/>
          <w:sz w:val="22"/>
          <w:szCs w:val="22"/>
        </w:rPr>
        <w:t xml:space="preserve"> </w:t>
      </w:r>
      <w:r w:rsidR="00FC058C" w:rsidRPr="00C06701">
        <w:rPr>
          <w:rFonts w:ascii="Arial" w:hAnsi="Arial" w:cs="Arial"/>
          <w:sz w:val="22"/>
          <w:szCs w:val="22"/>
        </w:rPr>
        <w:t xml:space="preserve">had employee benefit expenses </w:t>
      </w:r>
      <w:r w:rsidR="000D2988" w:rsidRPr="00C06701">
        <w:rPr>
          <w:rFonts w:ascii="Arial" w:hAnsi="Arial" w:cs="Arial"/>
          <w:sz w:val="22"/>
          <w:szCs w:val="22"/>
        </w:rPr>
        <w:t>payable to</w:t>
      </w:r>
      <w:r w:rsidR="00FC058C" w:rsidRPr="00C06701">
        <w:rPr>
          <w:rFonts w:ascii="Arial" w:hAnsi="Arial" w:cs="Arial"/>
          <w:sz w:val="22"/>
          <w:szCs w:val="22"/>
        </w:rPr>
        <w:t xml:space="preserve"> their directors and management as below.</w:t>
      </w:r>
    </w:p>
    <w:tbl>
      <w:tblPr>
        <w:tblStyle w:val="TableGrid3"/>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40"/>
        <w:gridCol w:w="2070"/>
        <w:gridCol w:w="2070"/>
      </w:tblGrid>
      <w:tr w:rsidR="00C06701" w:rsidRPr="00C06701" w14:paraId="4F01F989" w14:textId="77777777" w:rsidTr="00C24D50">
        <w:tc>
          <w:tcPr>
            <w:tcW w:w="9180" w:type="dxa"/>
            <w:gridSpan w:val="3"/>
          </w:tcPr>
          <w:p w14:paraId="6E730E8C" w14:textId="77777777" w:rsidR="003339B1" w:rsidRPr="00C06701" w:rsidRDefault="003339B1" w:rsidP="00C24D50">
            <w:pPr>
              <w:spacing w:line="380" w:lineRule="exact"/>
              <w:jc w:val="right"/>
              <w:rPr>
                <w:rFonts w:ascii="Arial" w:hAnsi="Arial" w:cs="Arial"/>
                <w:sz w:val="20"/>
                <w:szCs w:val="20"/>
              </w:rPr>
            </w:pPr>
            <w:bookmarkStart w:id="2" w:name="_Hlk74569855"/>
            <w:r w:rsidRPr="00C06701">
              <w:rPr>
                <w:rFonts w:ascii="Arial" w:hAnsi="Arial" w:cs="Arial"/>
                <w:sz w:val="20"/>
                <w:szCs w:val="20"/>
              </w:rPr>
              <w:t>(Unit: Thousand Baht)</w:t>
            </w:r>
          </w:p>
        </w:tc>
      </w:tr>
      <w:tr w:rsidR="00C06701" w:rsidRPr="00C06701" w14:paraId="01E5D31A" w14:textId="77777777" w:rsidTr="00C24D50">
        <w:tc>
          <w:tcPr>
            <w:tcW w:w="5040" w:type="dxa"/>
          </w:tcPr>
          <w:p w14:paraId="19CECD2C" w14:textId="77777777" w:rsidR="003339B1" w:rsidRPr="00C06701" w:rsidRDefault="003339B1" w:rsidP="00C24D50">
            <w:pPr>
              <w:tabs>
                <w:tab w:val="left" w:pos="840"/>
              </w:tabs>
              <w:spacing w:line="380" w:lineRule="exact"/>
              <w:jc w:val="thaiDistribute"/>
              <w:rPr>
                <w:rFonts w:ascii="Arial" w:hAnsi="Arial" w:cs="Arial"/>
                <w:spacing w:val="-4"/>
                <w:sz w:val="20"/>
                <w:szCs w:val="20"/>
              </w:rPr>
            </w:pPr>
          </w:p>
        </w:tc>
        <w:tc>
          <w:tcPr>
            <w:tcW w:w="4140" w:type="dxa"/>
            <w:gridSpan w:val="2"/>
            <w:vAlign w:val="bottom"/>
          </w:tcPr>
          <w:p w14:paraId="2DA1C0A4" w14:textId="77777777" w:rsidR="003339B1" w:rsidRPr="00C06701" w:rsidRDefault="003339B1" w:rsidP="00C24D50">
            <w:pPr>
              <w:pBdr>
                <w:bottom w:val="single" w:sz="4" w:space="1" w:color="auto"/>
              </w:pBdr>
              <w:spacing w:line="380" w:lineRule="exact"/>
              <w:ind w:left="-29" w:right="-29"/>
              <w:jc w:val="center"/>
              <w:rPr>
                <w:rFonts w:ascii="Arial" w:hAnsi="Arial" w:cs="Arial"/>
                <w:sz w:val="20"/>
                <w:szCs w:val="20"/>
              </w:rPr>
            </w:pPr>
            <w:r w:rsidRPr="00C06701">
              <w:rPr>
                <w:rFonts w:ascii="Arial" w:hAnsi="Arial" w:cs="Arial"/>
                <w:sz w:val="20"/>
                <w:szCs w:val="20"/>
              </w:rPr>
              <w:t xml:space="preserve">For the three-month </w:t>
            </w:r>
          </w:p>
          <w:p w14:paraId="31681B23" w14:textId="77777777" w:rsidR="003339B1" w:rsidRPr="00C06701" w:rsidRDefault="003339B1" w:rsidP="00C24D50">
            <w:pPr>
              <w:pBdr>
                <w:bottom w:val="single" w:sz="4" w:space="1" w:color="auto"/>
              </w:pBdr>
              <w:spacing w:line="380" w:lineRule="exact"/>
              <w:ind w:left="-29" w:right="-29"/>
              <w:jc w:val="center"/>
              <w:rPr>
                <w:rFonts w:ascii="Arial" w:hAnsi="Arial" w:cs="Arial"/>
                <w:sz w:val="20"/>
                <w:szCs w:val="20"/>
              </w:rPr>
            </w:pPr>
            <w:r w:rsidRPr="00C06701">
              <w:rPr>
                <w:rFonts w:ascii="Arial" w:hAnsi="Arial" w:cs="Arial"/>
                <w:sz w:val="20"/>
                <w:szCs w:val="20"/>
              </w:rPr>
              <w:t>periods ended 30 September</w:t>
            </w:r>
          </w:p>
        </w:tc>
      </w:tr>
      <w:tr w:rsidR="00C06701" w:rsidRPr="00C06701" w14:paraId="7A3A4105" w14:textId="77777777" w:rsidTr="00C24D50">
        <w:trPr>
          <w:trHeight w:val="80"/>
        </w:trPr>
        <w:tc>
          <w:tcPr>
            <w:tcW w:w="5040" w:type="dxa"/>
          </w:tcPr>
          <w:p w14:paraId="68E04790" w14:textId="77777777" w:rsidR="003339B1" w:rsidRPr="00C06701" w:rsidRDefault="003339B1" w:rsidP="00C24D50">
            <w:pPr>
              <w:tabs>
                <w:tab w:val="left" w:pos="840"/>
              </w:tabs>
              <w:spacing w:line="380" w:lineRule="exact"/>
              <w:jc w:val="thaiDistribute"/>
              <w:rPr>
                <w:rFonts w:ascii="Arial" w:hAnsi="Arial" w:cs="Arial"/>
                <w:spacing w:val="-4"/>
                <w:sz w:val="20"/>
                <w:szCs w:val="20"/>
              </w:rPr>
            </w:pPr>
          </w:p>
        </w:tc>
        <w:tc>
          <w:tcPr>
            <w:tcW w:w="4140" w:type="dxa"/>
            <w:gridSpan w:val="2"/>
            <w:vAlign w:val="bottom"/>
          </w:tcPr>
          <w:p w14:paraId="7F264537" w14:textId="77777777" w:rsidR="003339B1" w:rsidRPr="00C06701" w:rsidRDefault="003339B1" w:rsidP="00C24D50">
            <w:pPr>
              <w:pBdr>
                <w:bottom w:val="single" w:sz="4" w:space="1" w:color="auto"/>
              </w:pBdr>
              <w:spacing w:line="380" w:lineRule="exact"/>
              <w:ind w:left="-29" w:right="-29"/>
              <w:jc w:val="center"/>
              <w:rPr>
                <w:rFonts w:ascii="Arial" w:hAnsi="Arial" w:cs="Arial"/>
                <w:sz w:val="20"/>
                <w:szCs w:val="20"/>
                <w:cs/>
              </w:rPr>
            </w:pPr>
            <w:r w:rsidRPr="00C06701">
              <w:rPr>
                <w:rFonts w:ascii="Arial" w:hAnsi="Arial" w:cs="Arial"/>
                <w:sz w:val="20"/>
                <w:szCs w:val="20"/>
              </w:rPr>
              <w:t>Consolidated/Separate financial statements</w:t>
            </w:r>
          </w:p>
        </w:tc>
      </w:tr>
      <w:tr w:rsidR="00C06701" w:rsidRPr="00C06701" w14:paraId="554AE6C6" w14:textId="77777777" w:rsidTr="00C24D50">
        <w:tc>
          <w:tcPr>
            <w:tcW w:w="5040" w:type="dxa"/>
          </w:tcPr>
          <w:p w14:paraId="27DD4857" w14:textId="77777777" w:rsidR="003339B1" w:rsidRPr="00C06701" w:rsidRDefault="003339B1" w:rsidP="00C24D50">
            <w:pPr>
              <w:tabs>
                <w:tab w:val="left" w:pos="840"/>
              </w:tabs>
              <w:spacing w:line="380" w:lineRule="exact"/>
              <w:jc w:val="thaiDistribute"/>
              <w:rPr>
                <w:rFonts w:ascii="Arial" w:hAnsi="Arial" w:cs="Arial"/>
                <w:spacing w:val="-4"/>
                <w:sz w:val="20"/>
                <w:szCs w:val="20"/>
                <w:u w:val="single"/>
              </w:rPr>
            </w:pPr>
          </w:p>
        </w:tc>
        <w:tc>
          <w:tcPr>
            <w:tcW w:w="2070" w:type="dxa"/>
            <w:vAlign w:val="bottom"/>
          </w:tcPr>
          <w:p w14:paraId="6F2CFE41" w14:textId="118F4FFF" w:rsidR="003339B1" w:rsidRPr="00C06701" w:rsidRDefault="003339B1" w:rsidP="00C24D50">
            <w:pPr>
              <w:tabs>
                <w:tab w:val="left" w:pos="840"/>
              </w:tabs>
              <w:spacing w:line="380" w:lineRule="exact"/>
              <w:ind w:left="-29" w:right="-29"/>
              <w:jc w:val="center"/>
              <w:rPr>
                <w:rFonts w:ascii="Arial" w:hAnsi="Arial" w:cs="Arial"/>
                <w:sz w:val="20"/>
                <w:szCs w:val="20"/>
                <w:u w:val="single"/>
              </w:rPr>
            </w:pPr>
            <w:r w:rsidRPr="00C06701">
              <w:rPr>
                <w:rFonts w:ascii="Arial" w:hAnsi="Arial" w:cs="Arial"/>
                <w:sz w:val="20"/>
                <w:szCs w:val="20"/>
                <w:u w:val="single"/>
              </w:rPr>
              <w:t>2022</w:t>
            </w:r>
          </w:p>
        </w:tc>
        <w:tc>
          <w:tcPr>
            <w:tcW w:w="2070" w:type="dxa"/>
            <w:vAlign w:val="bottom"/>
          </w:tcPr>
          <w:p w14:paraId="2C22FCD9" w14:textId="1568D916" w:rsidR="003339B1" w:rsidRPr="00C06701" w:rsidRDefault="003339B1" w:rsidP="00C24D50">
            <w:pPr>
              <w:tabs>
                <w:tab w:val="left" w:pos="840"/>
              </w:tabs>
              <w:spacing w:line="380" w:lineRule="exact"/>
              <w:ind w:left="-29" w:right="-29"/>
              <w:jc w:val="center"/>
              <w:rPr>
                <w:rFonts w:ascii="Arial" w:hAnsi="Arial" w:cs="Arial"/>
                <w:sz w:val="20"/>
                <w:szCs w:val="20"/>
                <w:u w:val="single"/>
              </w:rPr>
            </w:pPr>
            <w:r w:rsidRPr="00C06701">
              <w:rPr>
                <w:rFonts w:ascii="Arial" w:hAnsi="Arial" w:cs="Arial"/>
                <w:sz w:val="20"/>
                <w:szCs w:val="20"/>
                <w:u w:val="single"/>
              </w:rPr>
              <w:t>2021</w:t>
            </w:r>
          </w:p>
        </w:tc>
      </w:tr>
      <w:bookmarkEnd w:id="2"/>
      <w:tr w:rsidR="00C06701" w:rsidRPr="00C06701" w14:paraId="59BD59EE" w14:textId="77777777" w:rsidTr="00C24D50">
        <w:tc>
          <w:tcPr>
            <w:tcW w:w="5040" w:type="dxa"/>
          </w:tcPr>
          <w:p w14:paraId="358420E2" w14:textId="77777777" w:rsidR="003339B1" w:rsidRPr="00C06701" w:rsidRDefault="003339B1" w:rsidP="003339B1">
            <w:pPr>
              <w:tabs>
                <w:tab w:val="left" w:pos="840"/>
              </w:tabs>
              <w:spacing w:line="380" w:lineRule="exact"/>
              <w:ind w:left="-17" w:right="-115"/>
              <w:rPr>
                <w:rFonts w:ascii="Arial" w:hAnsi="Arial" w:cs="Arial"/>
                <w:spacing w:val="-4"/>
                <w:sz w:val="20"/>
                <w:szCs w:val="20"/>
                <w:cs/>
              </w:rPr>
            </w:pPr>
            <w:r w:rsidRPr="00C06701">
              <w:rPr>
                <w:rFonts w:ascii="Arial" w:hAnsi="Arial" w:cs="Arial"/>
                <w:sz w:val="20"/>
                <w:szCs w:val="20"/>
              </w:rPr>
              <w:t>Short-term employee benefits</w:t>
            </w:r>
          </w:p>
        </w:tc>
        <w:tc>
          <w:tcPr>
            <w:tcW w:w="2070" w:type="dxa"/>
          </w:tcPr>
          <w:p w14:paraId="28EE479C" w14:textId="5AB3940D" w:rsidR="003339B1" w:rsidRPr="00C06701" w:rsidRDefault="00E15D33" w:rsidP="003339B1">
            <w:pPr>
              <w:tabs>
                <w:tab w:val="decimal" w:pos="1602"/>
              </w:tabs>
              <w:spacing w:line="380" w:lineRule="exact"/>
              <w:ind w:left="-29" w:right="-29"/>
              <w:rPr>
                <w:rFonts w:ascii="Arial" w:hAnsi="Arial" w:cs="Arial"/>
                <w:sz w:val="20"/>
                <w:szCs w:val="20"/>
              </w:rPr>
            </w:pPr>
            <w:r w:rsidRPr="00C06701">
              <w:rPr>
                <w:rFonts w:ascii="Arial" w:hAnsi="Arial" w:cs="Arial"/>
                <w:sz w:val="20"/>
                <w:szCs w:val="20"/>
              </w:rPr>
              <w:t>5,3</w:t>
            </w:r>
            <w:r w:rsidR="00690F3C">
              <w:rPr>
                <w:rFonts w:ascii="Arial" w:hAnsi="Arial" w:cs="Arial"/>
                <w:sz w:val="20"/>
                <w:szCs w:val="20"/>
              </w:rPr>
              <w:t>70</w:t>
            </w:r>
          </w:p>
        </w:tc>
        <w:tc>
          <w:tcPr>
            <w:tcW w:w="2070" w:type="dxa"/>
          </w:tcPr>
          <w:p w14:paraId="583DE66A" w14:textId="489919CA" w:rsidR="003339B1" w:rsidRPr="00C06701" w:rsidRDefault="003339B1" w:rsidP="003339B1">
            <w:pPr>
              <w:tabs>
                <w:tab w:val="decimal" w:pos="1602"/>
              </w:tabs>
              <w:spacing w:line="380" w:lineRule="exact"/>
              <w:ind w:left="-29" w:right="-29"/>
              <w:rPr>
                <w:rFonts w:ascii="Arial" w:hAnsi="Arial" w:cs="Arial"/>
                <w:sz w:val="20"/>
                <w:szCs w:val="20"/>
              </w:rPr>
            </w:pPr>
            <w:r w:rsidRPr="00C06701">
              <w:rPr>
                <w:rFonts w:ascii="Arial" w:hAnsi="Arial" w:cs="Arial"/>
                <w:sz w:val="20"/>
                <w:szCs w:val="20"/>
              </w:rPr>
              <w:t>4,751</w:t>
            </w:r>
          </w:p>
        </w:tc>
      </w:tr>
      <w:tr w:rsidR="00C06701" w:rsidRPr="00C06701" w14:paraId="3F16CD1C" w14:textId="77777777" w:rsidTr="00C24D50">
        <w:tc>
          <w:tcPr>
            <w:tcW w:w="5040" w:type="dxa"/>
          </w:tcPr>
          <w:p w14:paraId="502FEF1A" w14:textId="77777777" w:rsidR="003339B1" w:rsidRPr="00C06701" w:rsidRDefault="003339B1" w:rsidP="003339B1">
            <w:pPr>
              <w:tabs>
                <w:tab w:val="left" w:pos="840"/>
              </w:tabs>
              <w:spacing w:line="380" w:lineRule="exact"/>
              <w:ind w:left="-17" w:right="-115"/>
              <w:rPr>
                <w:rFonts w:ascii="Arial" w:hAnsi="Arial" w:cs="Arial"/>
                <w:spacing w:val="-4"/>
                <w:sz w:val="20"/>
                <w:szCs w:val="20"/>
                <w:cs/>
              </w:rPr>
            </w:pPr>
            <w:r w:rsidRPr="00C06701">
              <w:rPr>
                <w:rFonts w:ascii="Arial" w:hAnsi="Arial" w:cs="Arial"/>
                <w:sz w:val="20"/>
                <w:szCs w:val="20"/>
              </w:rPr>
              <w:t>Post-employment benefits</w:t>
            </w:r>
          </w:p>
        </w:tc>
        <w:tc>
          <w:tcPr>
            <w:tcW w:w="2070" w:type="dxa"/>
          </w:tcPr>
          <w:p w14:paraId="59F4AB02" w14:textId="59D6ECEE" w:rsidR="003339B1" w:rsidRPr="00C06701" w:rsidRDefault="00E15D33" w:rsidP="003339B1">
            <w:pPr>
              <w:pBdr>
                <w:bottom w:val="single" w:sz="4" w:space="1" w:color="auto"/>
              </w:pBdr>
              <w:tabs>
                <w:tab w:val="decimal" w:pos="1602"/>
              </w:tabs>
              <w:spacing w:line="380" w:lineRule="exact"/>
              <w:ind w:left="-29" w:right="-29"/>
              <w:rPr>
                <w:rFonts w:ascii="Arial" w:hAnsi="Arial" w:cs="Arial"/>
                <w:sz w:val="20"/>
                <w:szCs w:val="20"/>
              </w:rPr>
            </w:pPr>
            <w:r w:rsidRPr="00C06701">
              <w:rPr>
                <w:rFonts w:ascii="Arial" w:hAnsi="Arial" w:cs="Arial"/>
                <w:sz w:val="20"/>
                <w:szCs w:val="20"/>
              </w:rPr>
              <w:t>33</w:t>
            </w:r>
            <w:r w:rsidR="00690F3C">
              <w:rPr>
                <w:rFonts w:ascii="Arial" w:hAnsi="Arial" w:cs="Arial"/>
                <w:sz w:val="20"/>
                <w:szCs w:val="20"/>
              </w:rPr>
              <w:t>1</w:t>
            </w:r>
          </w:p>
        </w:tc>
        <w:tc>
          <w:tcPr>
            <w:tcW w:w="2070" w:type="dxa"/>
          </w:tcPr>
          <w:p w14:paraId="1A516184" w14:textId="107BCF71" w:rsidR="003339B1" w:rsidRPr="00C06701" w:rsidRDefault="003339B1" w:rsidP="003339B1">
            <w:pPr>
              <w:pBdr>
                <w:bottom w:val="single" w:sz="4" w:space="1" w:color="auto"/>
              </w:pBdr>
              <w:tabs>
                <w:tab w:val="decimal" w:pos="1602"/>
              </w:tabs>
              <w:spacing w:line="380" w:lineRule="exact"/>
              <w:ind w:left="-29" w:right="-29"/>
              <w:rPr>
                <w:rFonts w:ascii="Arial" w:hAnsi="Arial" w:cs="Arial"/>
                <w:sz w:val="20"/>
                <w:szCs w:val="20"/>
                <w:cs/>
              </w:rPr>
            </w:pPr>
            <w:r w:rsidRPr="00C06701">
              <w:rPr>
                <w:rFonts w:ascii="Arial" w:hAnsi="Arial" w:cs="Arial"/>
                <w:sz w:val="20"/>
                <w:szCs w:val="20"/>
              </w:rPr>
              <w:t>307</w:t>
            </w:r>
          </w:p>
        </w:tc>
      </w:tr>
      <w:tr w:rsidR="00C06701" w:rsidRPr="00C06701" w14:paraId="003D5459" w14:textId="77777777" w:rsidTr="006865C9">
        <w:tc>
          <w:tcPr>
            <w:tcW w:w="5040" w:type="dxa"/>
            <w:vAlign w:val="bottom"/>
          </w:tcPr>
          <w:p w14:paraId="68C781F0" w14:textId="77777777" w:rsidR="003339B1" w:rsidRPr="00C06701" w:rsidRDefault="003339B1" w:rsidP="003339B1">
            <w:pPr>
              <w:tabs>
                <w:tab w:val="left" w:pos="840"/>
              </w:tabs>
              <w:spacing w:line="380" w:lineRule="exact"/>
              <w:ind w:left="-17" w:right="-115"/>
              <w:rPr>
                <w:rFonts w:ascii="Arial" w:hAnsi="Arial" w:cs="Arial"/>
                <w:spacing w:val="-4"/>
                <w:sz w:val="20"/>
                <w:szCs w:val="20"/>
                <w:cs/>
              </w:rPr>
            </w:pPr>
            <w:r w:rsidRPr="00C06701">
              <w:rPr>
                <w:rFonts w:ascii="Arial" w:hAnsi="Arial" w:cs="Arial"/>
                <w:spacing w:val="-4"/>
                <w:sz w:val="20"/>
                <w:szCs w:val="20"/>
              </w:rPr>
              <w:t>Total</w:t>
            </w:r>
          </w:p>
        </w:tc>
        <w:tc>
          <w:tcPr>
            <w:tcW w:w="2070" w:type="dxa"/>
          </w:tcPr>
          <w:p w14:paraId="48D0BB10" w14:textId="55E8D5D8" w:rsidR="003339B1" w:rsidRPr="00C06701" w:rsidRDefault="00E15D33" w:rsidP="003339B1">
            <w:pPr>
              <w:pBdr>
                <w:bottom w:val="double" w:sz="4" w:space="1" w:color="auto"/>
              </w:pBdr>
              <w:tabs>
                <w:tab w:val="decimal" w:pos="1602"/>
              </w:tabs>
              <w:spacing w:line="380" w:lineRule="exact"/>
              <w:ind w:left="-29" w:right="-29"/>
              <w:rPr>
                <w:rFonts w:ascii="Arial" w:hAnsi="Arial" w:cs="Arial"/>
                <w:sz w:val="20"/>
                <w:szCs w:val="20"/>
              </w:rPr>
            </w:pPr>
            <w:r w:rsidRPr="00C06701">
              <w:rPr>
                <w:rFonts w:ascii="Arial" w:hAnsi="Arial" w:cs="Arial"/>
                <w:sz w:val="20"/>
                <w:szCs w:val="20"/>
              </w:rPr>
              <w:t>5,</w:t>
            </w:r>
            <w:r w:rsidR="00690F3C">
              <w:rPr>
                <w:rFonts w:ascii="Arial" w:hAnsi="Arial" w:cs="Arial"/>
                <w:sz w:val="20"/>
                <w:szCs w:val="20"/>
              </w:rPr>
              <w:t>701</w:t>
            </w:r>
          </w:p>
        </w:tc>
        <w:tc>
          <w:tcPr>
            <w:tcW w:w="2070" w:type="dxa"/>
          </w:tcPr>
          <w:p w14:paraId="0AA53DB7" w14:textId="247DD347" w:rsidR="003339B1" w:rsidRPr="00C06701" w:rsidRDefault="003339B1" w:rsidP="003339B1">
            <w:pPr>
              <w:pBdr>
                <w:bottom w:val="double" w:sz="4" w:space="1" w:color="auto"/>
              </w:pBdr>
              <w:tabs>
                <w:tab w:val="decimal" w:pos="1602"/>
              </w:tabs>
              <w:spacing w:line="380" w:lineRule="exact"/>
              <w:ind w:left="-29" w:right="-29"/>
              <w:rPr>
                <w:rFonts w:ascii="Arial" w:hAnsi="Arial" w:cs="Arial"/>
                <w:sz w:val="20"/>
                <w:szCs w:val="20"/>
              </w:rPr>
            </w:pPr>
            <w:r w:rsidRPr="00C06701">
              <w:rPr>
                <w:rFonts w:ascii="Arial" w:hAnsi="Arial" w:cs="Arial"/>
                <w:sz w:val="20"/>
                <w:szCs w:val="20"/>
              </w:rPr>
              <w:t>5,058</w:t>
            </w:r>
          </w:p>
        </w:tc>
      </w:tr>
      <w:tr w:rsidR="00C06701" w:rsidRPr="00C06701" w14:paraId="7669959E" w14:textId="77777777" w:rsidTr="00C24D50">
        <w:tc>
          <w:tcPr>
            <w:tcW w:w="9180" w:type="dxa"/>
            <w:gridSpan w:val="3"/>
          </w:tcPr>
          <w:p w14:paraId="4BD99D05" w14:textId="77777777" w:rsidR="003339B1" w:rsidRPr="00C06701" w:rsidRDefault="003339B1" w:rsidP="003339B1">
            <w:pPr>
              <w:spacing w:line="380" w:lineRule="exact"/>
              <w:jc w:val="right"/>
              <w:rPr>
                <w:rFonts w:ascii="Arial" w:hAnsi="Arial" w:cs="Arial"/>
                <w:sz w:val="20"/>
                <w:szCs w:val="20"/>
              </w:rPr>
            </w:pPr>
          </w:p>
        </w:tc>
      </w:tr>
      <w:tr w:rsidR="00C06701" w:rsidRPr="00C06701" w14:paraId="7D7F38F8" w14:textId="77777777" w:rsidTr="00C24D50">
        <w:tc>
          <w:tcPr>
            <w:tcW w:w="9180" w:type="dxa"/>
            <w:gridSpan w:val="3"/>
          </w:tcPr>
          <w:p w14:paraId="4B9DBD97" w14:textId="77777777" w:rsidR="003339B1" w:rsidRPr="00C06701" w:rsidRDefault="003339B1" w:rsidP="003339B1">
            <w:pPr>
              <w:spacing w:line="380" w:lineRule="exact"/>
              <w:jc w:val="right"/>
              <w:rPr>
                <w:rFonts w:ascii="Arial" w:hAnsi="Arial" w:cs="Arial"/>
                <w:sz w:val="20"/>
                <w:szCs w:val="20"/>
              </w:rPr>
            </w:pPr>
            <w:r w:rsidRPr="00C06701">
              <w:rPr>
                <w:rFonts w:ascii="Arial" w:hAnsi="Arial" w:cs="Arial"/>
                <w:sz w:val="20"/>
                <w:szCs w:val="20"/>
              </w:rPr>
              <w:t>(Unit: Thousand Baht)</w:t>
            </w:r>
          </w:p>
        </w:tc>
      </w:tr>
      <w:tr w:rsidR="00C06701" w:rsidRPr="00C06701" w14:paraId="72B8D197" w14:textId="77777777" w:rsidTr="00C24D50">
        <w:tc>
          <w:tcPr>
            <w:tcW w:w="5040" w:type="dxa"/>
          </w:tcPr>
          <w:p w14:paraId="14B9909C" w14:textId="77777777" w:rsidR="003339B1" w:rsidRPr="00C06701" w:rsidRDefault="003339B1" w:rsidP="003339B1">
            <w:pPr>
              <w:tabs>
                <w:tab w:val="left" w:pos="840"/>
              </w:tabs>
              <w:spacing w:line="380" w:lineRule="exact"/>
              <w:jc w:val="thaiDistribute"/>
              <w:rPr>
                <w:rFonts w:ascii="Arial" w:hAnsi="Arial" w:cs="Arial"/>
                <w:spacing w:val="-4"/>
                <w:sz w:val="20"/>
                <w:szCs w:val="20"/>
              </w:rPr>
            </w:pPr>
          </w:p>
        </w:tc>
        <w:tc>
          <w:tcPr>
            <w:tcW w:w="4140" w:type="dxa"/>
            <w:gridSpan w:val="2"/>
            <w:vAlign w:val="bottom"/>
          </w:tcPr>
          <w:p w14:paraId="2DED76BB" w14:textId="77777777" w:rsidR="003339B1" w:rsidRPr="00C06701" w:rsidRDefault="003339B1" w:rsidP="003339B1">
            <w:pPr>
              <w:pBdr>
                <w:bottom w:val="single" w:sz="4" w:space="1" w:color="auto"/>
              </w:pBdr>
              <w:spacing w:line="380" w:lineRule="exact"/>
              <w:ind w:left="-29" w:right="-29"/>
              <w:jc w:val="center"/>
              <w:rPr>
                <w:rFonts w:ascii="Arial" w:hAnsi="Arial" w:cs="Arial"/>
                <w:sz w:val="20"/>
                <w:szCs w:val="20"/>
              </w:rPr>
            </w:pPr>
            <w:r w:rsidRPr="00C06701">
              <w:rPr>
                <w:rFonts w:ascii="Arial" w:hAnsi="Arial" w:cs="Arial"/>
                <w:sz w:val="20"/>
                <w:szCs w:val="20"/>
              </w:rPr>
              <w:t xml:space="preserve">For the nine-month </w:t>
            </w:r>
          </w:p>
          <w:p w14:paraId="09F0B768" w14:textId="77777777" w:rsidR="003339B1" w:rsidRPr="00C06701" w:rsidRDefault="003339B1" w:rsidP="003339B1">
            <w:pPr>
              <w:pBdr>
                <w:bottom w:val="single" w:sz="4" w:space="1" w:color="auto"/>
              </w:pBdr>
              <w:spacing w:line="380" w:lineRule="exact"/>
              <w:ind w:left="-29" w:right="-29"/>
              <w:jc w:val="center"/>
              <w:rPr>
                <w:rFonts w:ascii="Arial" w:hAnsi="Arial" w:cs="Arial"/>
                <w:sz w:val="20"/>
                <w:szCs w:val="20"/>
              </w:rPr>
            </w:pPr>
            <w:r w:rsidRPr="00C06701">
              <w:rPr>
                <w:rFonts w:ascii="Arial" w:hAnsi="Arial" w:cs="Arial"/>
                <w:sz w:val="20"/>
                <w:szCs w:val="20"/>
              </w:rPr>
              <w:t>periods ended 30 September</w:t>
            </w:r>
          </w:p>
        </w:tc>
      </w:tr>
      <w:tr w:rsidR="00C06701" w:rsidRPr="00C06701" w14:paraId="129264FC" w14:textId="77777777" w:rsidTr="00C24D50">
        <w:trPr>
          <w:trHeight w:val="80"/>
        </w:trPr>
        <w:tc>
          <w:tcPr>
            <w:tcW w:w="5040" w:type="dxa"/>
          </w:tcPr>
          <w:p w14:paraId="374D92A1" w14:textId="77777777" w:rsidR="003339B1" w:rsidRPr="00C06701" w:rsidRDefault="003339B1" w:rsidP="003339B1">
            <w:pPr>
              <w:tabs>
                <w:tab w:val="left" w:pos="840"/>
              </w:tabs>
              <w:spacing w:line="380" w:lineRule="exact"/>
              <w:jc w:val="thaiDistribute"/>
              <w:rPr>
                <w:rFonts w:ascii="Arial" w:hAnsi="Arial" w:cs="Arial"/>
                <w:spacing w:val="-4"/>
                <w:sz w:val="20"/>
                <w:szCs w:val="20"/>
              </w:rPr>
            </w:pPr>
          </w:p>
        </w:tc>
        <w:tc>
          <w:tcPr>
            <w:tcW w:w="4140" w:type="dxa"/>
            <w:gridSpan w:val="2"/>
            <w:vAlign w:val="bottom"/>
          </w:tcPr>
          <w:p w14:paraId="35FEFF3C" w14:textId="77777777" w:rsidR="003339B1" w:rsidRPr="00C06701" w:rsidRDefault="003339B1" w:rsidP="003339B1">
            <w:pPr>
              <w:pBdr>
                <w:bottom w:val="single" w:sz="4" w:space="1" w:color="auto"/>
              </w:pBdr>
              <w:spacing w:line="380" w:lineRule="exact"/>
              <w:ind w:left="-29" w:right="-29"/>
              <w:jc w:val="center"/>
              <w:rPr>
                <w:rFonts w:ascii="Arial" w:hAnsi="Arial" w:cs="Arial"/>
                <w:sz w:val="20"/>
                <w:szCs w:val="20"/>
                <w:cs/>
              </w:rPr>
            </w:pPr>
            <w:r w:rsidRPr="00C06701">
              <w:rPr>
                <w:rFonts w:ascii="Arial" w:hAnsi="Arial" w:cs="Arial"/>
                <w:sz w:val="20"/>
                <w:szCs w:val="20"/>
              </w:rPr>
              <w:t>Consolidated/Separate financial statements</w:t>
            </w:r>
          </w:p>
        </w:tc>
      </w:tr>
      <w:tr w:rsidR="00C06701" w:rsidRPr="00C06701" w14:paraId="2B8EE122" w14:textId="77777777" w:rsidTr="00C24D50">
        <w:tc>
          <w:tcPr>
            <w:tcW w:w="5040" w:type="dxa"/>
          </w:tcPr>
          <w:p w14:paraId="1538D644" w14:textId="77777777" w:rsidR="003339B1" w:rsidRPr="00C06701" w:rsidRDefault="003339B1" w:rsidP="003339B1">
            <w:pPr>
              <w:tabs>
                <w:tab w:val="left" w:pos="840"/>
              </w:tabs>
              <w:spacing w:line="380" w:lineRule="exact"/>
              <w:jc w:val="thaiDistribute"/>
              <w:rPr>
                <w:rFonts w:ascii="Arial" w:hAnsi="Arial" w:cs="Arial"/>
                <w:spacing w:val="-4"/>
                <w:sz w:val="20"/>
                <w:szCs w:val="20"/>
                <w:u w:val="single"/>
              </w:rPr>
            </w:pPr>
          </w:p>
        </w:tc>
        <w:tc>
          <w:tcPr>
            <w:tcW w:w="2070" w:type="dxa"/>
            <w:vAlign w:val="bottom"/>
          </w:tcPr>
          <w:p w14:paraId="4080A374" w14:textId="53162328" w:rsidR="003339B1" w:rsidRPr="00C06701" w:rsidRDefault="003339B1" w:rsidP="003339B1">
            <w:pPr>
              <w:tabs>
                <w:tab w:val="left" w:pos="840"/>
              </w:tabs>
              <w:spacing w:line="380" w:lineRule="exact"/>
              <w:ind w:left="-29" w:right="-29"/>
              <w:jc w:val="center"/>
              <w:rPr>
                <w:rFonts w:ascii="Arial" w:hAnsi="Arial" w:cs="Arial"/>
                <w:sz w:val="20"/>
                <w:szCs w:val="20"/>
                <w:u w:val="single"/>
              </w:rPr>
            </w:pPr>
            <w:r w:rsidRPr="00C06701">
              <w:rPr>
                <w:rFonts w:ascii="Arial" w:hAnsi="Arial" w:cs="Arial"/>
                <w:sz w:val="20"/>
                <w:szCs w:val="20"/>
                <w:u w:val="single"/>
              </w:rPr>
              <w:t>2022</w:t>
            </w:r>
          </w:p>
        </w:tc>
        <w:tc>
          <w:tcPr>
            <w:tcW w:w="2070" w:type="dxa"/>
            <w:vAlign w:val="bottom"/>
          </w:tcPr>
          <w:p w14:paraId="220B6E30" w14:textId="6E951D2C" w:rsidR="003339B1" w:rsidRPr="00C06701" w:rsidRDefault="003339B1" w:rsidP="003339B1">
            <w:pPr>
              <w:tabs>
                <w:tab w:val="left" w:pos="840"/>
              </w:tabs>
              <w:spacing w:line="380" w:lineRule="exact"/>
              <w:ind w:left="-29" w:right="-29"/>
              <w:jc w:val="center"/>
              <w:rPr>
                <w:rFonts w:ascii="Arial" w:hAnsi="Arial" w:cs="Arial"/>
                <w:sz w:val="20"/>
                <w:szCs w:val="20"/>
                <w:u w:val="single"/>
              </w:rPr>
            </w:pPr>
            <w:r w:rsidRPr="00C06701">
              <w:rPr>
                <w:rFonts w:ascii="Arial" w:hAnsi="Arial" w:cs="Arial"/>
                <w:sz w:val="20"/>
                <w:szCs w:val="20"/>
                <w:u w:val="single"/>
              </w:rPr>
              <w:t>2021</w:t>
            </w:r>
          </w:p>
        </w:tc>
      </w:tr>
      <w:tr w:rsidR="00C06701" w:rsidRPr="00C06701" w14:paraId="126F015E" w14:textId="77777777" w:rsidTr="00C24D50">
        <w:tc>
          <w:tcPr>
            <w:tcW w:w="5040" w:type="dxa"/>
          </w:tcPr>
          <w:p w14:paraId="235FA9F3" w14:textId="77777777" w:rsidR="003339B1" w:rsidRPr="00C06701" w:rsidRDefault="003339B1" w:rsidP="003339B1">
            <w:pPr>
              <w:tabs>
                <w:tab w:val="left" w:pos="840"/>
              </w:tabs>
              <w:spacing w:line="380" w:lineRule="exact"/>
              <w:ind w:left="-17" w:right="-115"/>
              <w:rPr>
                <w:rFonts w:ascii="Arial" w:hAnsi="Arial" w:cs="Arial"/>
                <w:sz w:val="20"/>
                <w:szCs w:val="20"/>
                <w:cs/>
              </w:rPr>
            </w:pPr>
            <w:r w:rsidRPr="00C06701">
              <w:rPr>
                <w:rFonts w:ascii="Arial" w:hAnsi="Arial" w:cs="Arial"/>
                <w:sz w:val="20"/>
                <w:szCs w:val="20"/>
              </w:rPr>
              <w:t>Short-term employee benefits</w:t>
            </w:r>
          </w:p>
        </w:tc>
        <w:tc>
          <w:tcPr>
            <w:tcW w:w="2070" w:type="dxa"/>
          </w:tcPr>
          <w:p w14:paraId="28078587" w14:textId="33E114E8" w:rsidR="003339B1" w:rsidRPr="00C06701" w:rsidRDefault="00E15D33" w:rsidP="003339B1">
            <w:pPr>
              <w:tabs>
                <w:tab w:val="decimal" w:pos="1602"/>
              </w:tabs>
              <w:spacing w:line="380" w:lineRule="exact"/>
              <w:ind w:left="-29" w:right="-29"/>
              <w:rPr>
                <w:rFonts w:ascii="Arial" w:hAnsi="Arial" w:cs="Arial"/>
                <w:sz w:val="20"/>
                <w:szCs w:val="20"/>
              </w:rPr>
            </w:pPr>
            <w:r w:rsidRPr="00C06701">
              <w:rPr>
                <w:rFonts w:ascii="Arial" w:hAnsi="Arial" w:cs="Arial"/>
                <w:sz w:val="20"/>
                <w:szCs w:val="20"/>
              </w:rPr>
              <w:t>20,627</w:t>
            </w:r>
          </w:p>
        </w:tc>
        <w:tc>
          <w:tcPr>
            <w:tcW w:w="2070" w:type="dxa"/>
          </w:tcPr>
          <w:p w14:paraId="439A5300" w14:textId="08EE0F04" w:rsidR="003339B1" w:rsidRPr="00C06701" w:rsidRDefault="003339B1" w:rsidP="003339B1">
            <w:pPr>
              <w:tabs>
                <w:tab w:val="decimal" w:pos="1602"/>
              </w:tabs>
              <w:spacing w:line="380" w:lineRule="exact"/>
              <w:ind w:left="-29" w:right="-29"/>
              <w:rPr>
                <w:rFonts w:ascii="Arial" w:hAnsi="Arial" w:cs="Arial"/>
                <w:sz w:val="20"/>
                <w:szCs w:val="20"/>
              </w:rPr>
            </w:pPr>
            <w:r w:rsidRPr="00C06701">
              <w:rPr>
                <w:rFonts w:ascii="Arial" w:hAnsi="Arial" w:cs="Arial"/>
                <w:sz w:val="20"/>
                <w:szCs w:val="20"/>
              </w:rPr>
              <w:t>20,216</w:t>
            </w:r>
          </w:p>
        </w:tc>
      </w:tr>
      <w:tr w:rsidR="00C06701" w:rsidRPr="00C06701" w14:paraId="331062CF" w14:textId="77777777" w:rsidTr="00C24D50">
        <w:tc>
          <w:tcPr>
            <w:tcW w:w="5040" w:type="dxa"/>
          </w:tcPr>
          <w:p w14:paraId="479428DF" w14:textId="77777777" w:rsidR="003339B1" w:rsidRPr="00C06701" w:rsidRDefault="003339B1" w:rsidP="003339B1">
            <w:pPr>
              <w:tabs>
                <w:tab w:val="left" w:pos="840"/>
              </w:tabs>
              <w:spacing w:line="380" w:lineRule="exact"/>
              <w:ind w:left="-17" w:right="-115"/>
              <w:rPr>
                <w:rFonts w:ascii="Arial" w:hAnsi="Arial" w:cs="Arial"/>
                <w:sz w:val="20"/>
                <w:szCs w:val="20"/>
                <w:cs/>
              </w:rPr>
            </w:pPr>
            <w:r w:rsidRPr="00C06701">
              <w:rPr>
                <w:rFonts w:ascii="Arial" w:hAnsi="Arial" w:cs="Arial"/>
                <w:sz w:val="20"/>
                <w:szCs w:val="20"/>
              </w:rPr>
              <w:t>Post-employment benefits</w:t>
            </w:r>
          </w:p>
        </w:tc>
        <w:tc>
          <w:tcPr>
            <w:tcW w:w="2070" w:type="dxa"/>
          </w:tcPr>
          <w:p w14:paraId="19F0D5EB" w14:textId="0956D6C8" w:rsidR="003339B1" w:rsidRPr="00C06701" w:rsidRDefault="00E15D33" w:rsidP="003339B1">
            <w:pPr>
              <w:pBdr>
                <w:bottom w:val="single" w:sz="4" w:space="1" w:color="auto"/>
              </w:pBdr>
              <w:tabs>
                <w:tab w:val="decimal" w:pos="1602"/>
              </w:tabs>
              <w:spacing w:line="380" w:lineRule="exact"/>
              <w:ind w:left="-29" w:right="-29"/>
              <w:rPr>
                <w:rFonts w:ascii="Arial" w:hAnsi="Arial" w:cs="Arial"/>
                <w:sz w:val="20"/>
                <w:szCs w:val="20"/>
              </w:rPr>
            </w:pPr>
            <w:r w:rsidRPr="00C06701">
              <w:rPr>
                <w:rFonts w:ascii="Arial" w:hAnsi="Arial" w:cs="Arial"/>
                <w:sz w:val="20"/>
                <w:szCs w:val="20"/>
              </w:rPr>
              <w:t>991</w:t>
            </w:r>
          </w:p>
        </w:tc>
        <w:tc>
          <w:tcPr>
            <w:tcW w:w="2070" w:type="dxa"/>
          </w:tcPr>
          <w:p w14:paraId="474B6938" w14:textId="5B0DD8DE" w:rsidR="003339B1" w:rsidRPr="00C06701" w:rsidRDefault="003339B1" w:rsidP="003339B1">
            <w:pPr>
              <w:pBdr>
                <w:bottom w:val="single" w:sz="4" w:space="1" w:color="auto"/>
              </w:pBdr>
              <w:tabs>
                <w:tab w:val="decimal" w:pos="1602"/>
              </w:tabs>
              <w:spacing w:line="380" w:lineRule="exact"/>
              <w:ind w:left="-29" w:right="-29"/>
              <w:rPr>
                <w:rFonts w:ascii="Arial" w:hAnsi="Arial" w:cs="Arial"/>
                <w:sz w:val="20"/>
                <w:szCs w:val="20"/>
                <w:cs/>
              </w:rPr>
            </w:pPr>
            <w:r w:rsidRPr="00C06701">
              <w:rPr>
                <w:rFonts w:ascii="Arial" w:hAnsi="Arial" w:cs="Arial"/>
                <w:sz w:val="20"/>
                <w:szCs w:val="20"/>
              </w:rPr>
              <w:t>921</w:t>
            </w:r>
          </w:p>
        </w:tc>
      </w:tr>
      <w:tr w:rsidR="00C06701" w:rsidRPr="00C06701" w14:paraId="2CD8FC3A" w14:textId="77777777" w:rsidTr="00B26677">
        <w:tc>
          <w:tcPr>
            <w:tcW w:w="5040" w:type="dxa"/>
            <w:vAlign w:val="bottom"/>
          </w:tcPr>
          <w:p w14:paraId="16AB7465" w14:textId="77777777" w:rsidR="003339B1" w:rsidRPr="00C06701" w:rsidRDefault="003339B1" w:rsidP="003339B1">
            <w:pPr>
              <w:tabs>
                <w:tab w:val="left" w:pos="840"/>
              </w:tabs>
              <w:spacing w:line="380" w:lineRule="exact"/>
              <w:ind w:left="-17" w:right="-115"/>
              <w:rPr>
                <w:rFonts w:ascii="Arial" w:hAnsi="Arial" w:cs="Arial"/>
                <w:sz w:val="20"/>
                <w:szCs w:val="20"/>
                <w:cs/>
              </w:rPr>
            </w:pPr>
            <w:r w:rsidRPr="00C06701">
              <w:rPr>
                <w:rFonts w:ascii="Arial" w:hAnsi="Arial" w:cs="Arial"/>
                <w:sz w:val="20"/>
                <w:szCs w:val="20"/>
              </w:rPr>
              <w:t>Total</w:t>
            </w:r>
          </w:p>
        </w:tc>
        <w:tc>
          <w:tcPr>
            <w:tcW w:w="2070" w:type="dxa"/>
          </w:tcPr>
          <w:p w14:paraId="4A9D0E53" w14:textId="26D99AAA" w:rsidR="003339B1" w:rsidRPr="00C06701" w:rsidRDefault="00E15D33" w:rsidP="003339B1">
            <w:pPr>
              <w:pBdr>
                <w:bottom w:val="double" w:sz="4" w:space="1" w:color="auto"/>
              </w:pBdr>
              <w:tabs>
                <w:tab w:val="decimal" w:pos="1602"/>
              </w:tabs>
              <w:spacing w:line="380" w:lineRule="exact"/>
              <w:ind w:left="-29" w:right="-29"/>
              <w:rPr>
                <w:rFonts w:ascii="Arial" w:hAnsi="Arial" w:cs="Arial"/>
                <w:sz w:val="20"/>
                <w:szCs w:val="20"/>
              </w:rPr>
            </w:pPr>
            <w:r w:rsidRPr="00C06701">
              <w:rPr>
                <w:rFonts w:ascii="Arial" w:hAnsi="Arial" w:cs="Arial"/>
                <w:sz w:val="20"/>
                <w:szCs w:val="20"/>
              </w:rPr>
              <w:t>21,618</w:t>
            </w:r>
          </w:p>
        </w:tc>
        <w:tc>
          <w:tcPr>
            <w:tcW w:w="2070" w:type="dxa"/>
          </w:tcPr>
          <w:p w14:paraId="063B5282" w14:textId="33C492E6" w:rsidR="003339B1" w:rsidRPr="00C06701" w:rsidRDefault="003339B1" w:rsidP="003339B1">
            <w:pPr>
              <w:pBdr>
                <w:bottom w:val="double" w:sz="4" w:space="1" w:color="auto"/>
              </w:pBdr>
              <w:tabs>
                <w:tab w:val="decimal" w:pos="1602"/>
              </w:tabs>
              <w:spacing w:line="380" w:lineRule="exact"/>
              <w:ind w:left="-29" w:right="-29"/>
              <w:rPr>
                <w:rFonts w:ascii="Arial" w:hAnsi="Arial" w:cs="Arial"/>
                <w:sz w:val="20"/>
                <w:szCs w:val="20"/>
              </w:rPr>
            </w:pPr>
            <w:r w:rsidRPr="00C06701">
              <w:rPr>
                <w:rFonts w:ascii="Arial" w:hAnsi="Arial" w:cs="Arial"/>
                <w:sz w:val="20"/>
                <w:szCs w:val="20"/>
              </w:rPr>
              <w:t>21,137</w:t>
            </w:r>
          </w:p>
        </w:tc>
      </w:tr>
    </w:tbl>
    <w:p w14:paraId="4D41B6C8" w14:textId="77777777" w:rsidR="006D66C2" w:rsidRDefault="006D66C2" w:rsidP="00EA216A">
      <w:pPr>
        <w:tabs>
          <w:tab w:val="right" w:pos="7280"/>
          <w:tab w:val="right" w:pos="8540"/>
        </w:tabs>
        <w:spacing w:before="240" w:after="120" w:line="380" w:lineRule="exact"/>
        <w:ind w:left="547" w:hanging="547"/>
        <w:jc w:val="both"/>
        <w:rPr>
          <w:rFonts w:ascii="Arial" w:hAnsi="Arial" w:cs="Arial"/>
          <w:b/>
          <w:bCs/>
          <w:sz w:val="22"/>
          <w:szCs w:val="22"/>
        </w:rPr>
      </w:pPr>
    </w:p>
    <w:p w14:paraId="4AF28842" w14:textId="77777777" w:rsidR="006D66C2" w:rsidRDefault="006D66C2">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0921C232" w14:textId="6D0DF164" w:rsidR="00DD6639" w:rsidRPr="00C06701" w:rsidRDefault="00FD5295" w:rsidP="00EA216A">
      <w:pPr>
        <w:tabs>
          <w:tab w:val="right" w:pos="7280"/>
          <w:tab w:val="right" w:pos="8540"/>
        </w:tabs>
        <w:spacing w:before="240" w:after="120" w:line="380" w:lineRule="exact"/>
        <w:ind w:left="547" w:hanging="547"/>
        <w:jc w:val="both"/>
        <w:rPr>
          <w:rFonts w:ascii="Arial" w:hAnsi="Arial" w:cs="Arial"/>
          <w:b/>
          <w:bCs/>
          <w:sz w:val="22"/>
          <w:szCs w:val="22"/>
        </w:rPr>
      </w:pPr>
      <w:r w:rsidRPr="00C06701">
        <w:rPr>
          <w:rFonts w:ascii="Arial" w:hAnsi="Arial" w:cs="Arial"/>
          <w:b/>
          <w:bCs/>
          <w:sz w:val="22"/>
          <w:szCs w:val="22"/>
        </w:rPr>
        <w:lastRenderedPageBreak/>
        <w:t>3</w:t>
      </w:r>
      <w:r w:rsidR="004B0D9A" w:rsidRPr="00C06701">
        <w:rPr>
          <w:rFonts w:ascii="Arial" w:hAnsi="Arial" w:cs="Arial"/>
          <w:b/>
          <w:bCs/>
          <w:sz w:val="22"/>
          <w:szCs w:val="22"/>
        </w:rPr>
        <w:t>.</w:t>
      </w:r>
      <w:r w:rsidR="004B0D9A" w:rsidRPr="00C06701">
        <w:rPr>
          <w:rFonts w:ascii="Arial" w:hAnsi="Arial" w:cs="Arial"/>
          <w:b/>
          <w:bCs/>
          <w:sz w:val="22"/>
          <w:szCs w:val="22"/>
        </w:rPr>
        <w:tab/>
      </w:r>
      <w:r w:rsidR="00DD6639" w:rsidRPr="00C06701">
        <w:rPr>
          <w:rFonts w:ascii="Arial" w:hAnsi="Arial" w:cs="Arial"/>
          <w:b/>
          <w:bCs/>
          <w:sz w:val="22"/>
          <w:szCs w:val="22"/>
        </w:rPr>
        <w:t>Trade and other receivables</w:t>
      </w:r>
    </w:p>
    <w:tbl>
      <w:tblPr>
        <w:tblW w:w="9180" w:type="dxa"/>
        <w:tblInd w:w="450" w:type="dxa"/>
        <w:tblLayout w:type="fixed"/>
        <w:tblLook w:val="0000" w:firstRow="0" w:lastRow="0" w:firstColumn="0" w:lastColumn="0" w:noHBand="0" w:noVBand="0"/>
      </w:tblPr>
      <w:tblGrid>
        <w:gridCol w:w="3960"/>
        <w:gridCol w:w="1305"/>
        <w:gridCol w:w="1305"/>
        <w:gridCol w:w="1305"/>
        <w:gridCol w:w="1305"/>
      </w:tblGrid>
      <w:tr w:rsidR="00C06701" w:rsidRPr="00C06701" w14:paraId="7D45F0FE" w14:textId="77777777" w:rsidTr="001B17E9">
        <w:trPr>
          <w:cantSplit/>
          <w:tblHeader/>
        </w:trPr>
        <w:tc>
          <w:tcPr>
            <w:tcW w:w="9180" w:type="dxa"/>
            <w:gridSpan w:val="5"/>
          </w:tcPr>
          <w:p w14:paraId="68E39131" w14:textId="77777777" w:rsidR="00FD5295" w:rsidRPr="00C06701" w:rsidRDefault="00FD5295" w:rsidP="00B75B22">
            <w:pPr>
              <w:tabs>
                <w:tab w:val="left" w:pos="600"/>
                <w:tab w:val="left" w:pos="900"/>
                <w:tab w:val="right" w:pos="7280"/>
                <w:tab w:val="right" w:pos="8540"/>
              </w:tabs>
              <w:spacing w:line="380" w:lineRule="exact"/>
              <w:ind w:right="-45"/>
              <w:jc w:val="right"/>
              <w:rPr>
                <w:rFonts w:ascii="Arial" w:hAnsi="Arial" w:cs="Arial"/>
                <w:sz w:val="18"/>
                <w:szCs w:val="18"/>
                <w:cs/>
              </w:rPr>
            </w:pPr>
            <w:r w:rsidRPr="00C06701">
              <w:rPr>
                <w:rFonts w:ascii="Arial" w:hAnsi="Arial" w:cs="Arial"/>
                <w:sz w:val="18"/>
                <w:szCs w:val="18"/>
              </w:rPr>
              <w:t>(Unit: Thousand Baht)</w:t>
            </w:r>
          </w:p>
        </w:tc>
      </w:tr>
      <w:tr w:rsidR="00C06701" w:rsidRPr="00C06701" w14:paraId="5C8813AC" w14:textId="77777777" w:rsidTr="001B17E9">
        <w:trPr>
          <w:cantSplit/>
          <w:tblHeader/>
        </w:trPr>
        <w:tc>
          <w:tcPr>
            <w:tcW w:w="3960" w:type="dxa"/>
          </w:tcPr>
          <w:p w14:paraId="7F3B4B90" w14:textId="77777777" w:rsidR="00FD5295" w:rsidRPr="00C06701" w:rsidRDefault="00FD5295" w:rsidP="00B75B22">
            <w:pPr>
              <w:spacing w:line="380" w:lineRule="exact"/>
              <w:ind w:right="-18"/>
              <w:jc w:val="thaiDistribute"/>
              <w:rPr>
                <w:rFonts w:ascii="Arial" w:hAnsi="Arial" w:cs="Arial"/>
                <w:sz w:val="18"/>
                <w:szCs w:val="18"/>
              </w:rPr>
            </w:pPr>
          </w:p>
        </w:tc>
        <w:tc>
          <w:tcPr>
            <w:tcW w:w="2610" w:type="dxa"/>
            <w:gridSpan w:val="2"/>
            <w:vAlign w:val="bottom"/>
          </w:tcPr>
          <w:p w14:paraId="20CEC6EE" w14:textId="77777777" w:rsidR="00FD5295" w:rsidRPr="00C06701" w:rsidRDefault="00FD5295" w:rsidP="001B17E9">
            <w:pPr>
              <w:pBdr>
                <w:bottom w:val="single" w:sz="4" w:space="1" w:color="auto"/>
              </w:pBdr>
              <w:spacing w:line="380" w:lineRule="exact"/>
              <w:ind w:left="-29" w:right="-29"/>
              <w:jc w:val="center"/>
              <w:rPr>
                <w:rFonts w:ascii="Arial" w:hAnsi="Arial" w:cs="Arial"/>
                <w:sz w:val="18"/>
                <w:szCs w:val="18"/>
              </w:rPr>
            </w:pPr>
            <w:r w:rsidRPr="00C06701">
              <w:rPr>
                <w:rFonts w:ascii="Arial" w:hAnsi="Arial" w:cs="Arial"/>
                <w:sz w:val="18"/>
                <w:szCs w:val="18"/>
              </w:rPr>
              <w:t xml:space="preserve">Consolidated </w:t>
            </w:r>
          </w:p>
          <w:p w14:paraId="37B2566D" w14:textId="77777777" w:rsidR="00FD5295" w:rsidRPr="00C06701" w:rsidRDefault="00FD5295" w:rsidP="001B17E9">
            <w:pPr>
              <w:pBdr>
                <w:bottom w:val="single" w:sz="4" w:space="1" w:color="auto"/>
              </w:pBdr>
              <w:spacing w:line="380" w:lineRule="exact"/>
              <w:ind w:left="-29" w:right="-29"/>
              <w:jc w:val="center"/>
              <w:rPr>
                <w:rFonts w:ascii="Arial" w:hAnsi="Arial" w:cs="Arial"/>
                <w:sz w:val="18"/>
                <w:szCs w:val="18"/>
              </w:rPr>
            </w:pPr>
            <w:r w:rsidRPr="00C06701">
              <w:rPr>
                <w:rFonts w:ascii="Arial" w:hAnsi="Arial" w:cs="Arial"/>
                <w:sz w:val="18"/>
                <w:szCs w:val="18"/>
              </w:rPr>
              <w:t>financial statements</w:t>
            </w:r>
          </w:p>
        </w:tc>
        <w:tc>
          <w:tcPr>
            <w:tcW w:w="2610" w:type="dxa"/>
            <w:gridSpan w:val="2"/>
            <w:vAlign w:val="bottom"/>
          </w:tcPr>
          <w:p w14:paraId="4FAA75C1" w14:textId="77777777" w:rsidR="00FD5295" w:rsidRPr="00C06701" w:rsidRDefault="00FD5295" w:rsidP="001B17E9">
            <w:pPr>
              <w:pBdr>
                <w:bottom w:val="single" w:sz="4" w:space="1" w:color="auto"/>
              </w:pBdr>
              <w:spacing w:line="380" w:lineRule="exact"/>
              <w:ind w:left="-29" w:right="-29"/>
              <w:jc w:val="center"/>
              <w:rPr>
                <w:rFonts w:ascii="Arial" w:hAnsi="Arial" w:cs="Arial"/>
                <w:sz w:val="18"/>
                <w:szCs w:val="18"/>
              </w:rPr>
            </w:pPr>
            <w:r w:rsidRPr="00C06701">
              <w:rPr>
                <w:rFonts w:ascii="Arial" w:hAnsi="Arial" w:cs="Arial"/>
                <w:sz w:val="18"/>
                <w:szCs w:val="18"/>
              </w:rPr>
              <w:t xml:space="preserve">Separate </w:t>
            </w:r>
          </w:p>
          <w:p w14:paraId="59744501" w14:textId="77777777" w:rsidR="00FD5295" w:rsidRPr="00C06701" w:rsidRDefault="00FD5295" w:rsidP="001B17E9">
            <w:pPr>
              <w:pBdr>
                <w:bottom w:val="single" w:sz="4" w:space="1" w:color="auto"/>
              </w:pBdr>
              <w:spacing w:line="380" w:lineRule="exact"/>
              <w:ind w:left="-29" w:right="-29"/>
              <w:jc w:val="center"/>
              <w:rPr>
                <w:rFonts w:ascii="Arial" w:hAnsi="Arial" w:cs="Arial"/>
                <w:sz w:val="18"/>
                <w:szCs w:val="18"/>
              </w:rPr>
            </w:pPr>
            <w:r w:rsidRPr="00C06701">
              <w:rPr>
                <w:rFonts w:ascii="Arial" w:hAnsi="Arial" w:cs="Arial"/>
                <w:sz w:val="18"/>
                <w:szCs w:val="18"/>
              </w:rPr>
              <w:t>financial statements</w:t>
            </w:r>
          </w:p>
        </w:tc>
      </w:tr>
      <w:tr w:rsidR="00C06701" w:rsidRPr="00C06701" w14:paraId="61CC19B8" w14:textId="77777777" w:rsidTr="001B17E9">
        <w:trPr>
          <w:cantSplit/>
          <w:tblHeader/>
        </w:trPr>
        <w:tc>
          <w:tcPr>
            <w:tcW w:w="3960" w:type="dxa"/>
          </w:tcPr>
          <w:p w14:paraId="6B67A54B" w14:textId="77777777" w:rsidR="00FD5295" w:rsidRPr="00C06701" w:rsidRDefault="00FD5295" w:rsidP="00B75B22">
            <w:pPr>
              <w:spacing w:line="380" w:lineRule="exact"/>
              <w:ind w:right="-18"/>
              <w:jc w:val="thaiDistribute"/>
              <w:rPr>
                <w:rFonts w:ascii="Arial" w:hAnsi="Arial" w:cs="Arial"/>
                <w:b/>
                <w:bCs/>
                <w:sz w:val="18"/>
                <w:szCs w:val="18"/>
                <w:u w:val="single"/>
              </w:rPr>
            </w:pPr>
          </w:p>
        </w:tc>
        <w:tc>
          <w:tcPr>
            <w:tcW w:w="1305" w:type="dxa"/>
            <w:vAlign w:val="bottom"/>
          </w:tcPr>
          <w:p w14:paraId="32F4AD19" w14:textId="40F7386E" w:rsidR="00110130" w:rsidRPr="00C06701" w:rsidRDefault="00350381" w:rsidP="001B17E9">
            <w:pPr>
              <w:pBdr>
                <w:bottom w:val="single" w:sz="4" w:space="1" w:color="auto"/>
              </w:pBdr>
              <w:spacing w:line="380" w:lineRule="exact"/>
              <w:ind w:left="-29" w:right="-29"/>
              <w:jc w:val="center"/>
              <w:rPr>
                <w:rFonts w:ascii="Arial" w:hAnsi="Arial" w:cs="Arial"/>
                <w:sz w:val="18"/>
                <w:szCs w:val="18"/>
              </w:rPr>
            </w:pPr>
            <w:r w:rsidRPr="00C06701">
              <w:rPr>
                <w:rFonts w:ascii="Arial" w:hAnsi="Arial" w:cs="Arial"/>
                <w:sz w:val="18"/>
                <w:szCs w:val="18"/>
              </w:rPr>
              <w:t xml:space="preserve">30 </w:t>
            </w:r>
            <w:r w:rsidR="002F2B50" w:rsidRPr="00C06701">
              <w:rPr>
                <w:rFonts w:ascii="Arial" w:hAnsi="Arial" w:cs="Arial"/>
                <w:sz w:val="18"/>
                <w:szCs w:val="18"/>
              </w:rPr>
              <w:t>September</w:t>
            </w:r>
          </w:p>
          <w:p w14:paraId="7CF88874" w14:textId="73B647FD" w:rsidR="00FD5295" w:rsidRPr="00C06701" w:rsidRDefault="00350381" w:rsidP="001B17E9">
            <w:pPr>
              <w:pBdr>
                <w:bottom w:val="single" w:sz="4" w:space="1" w:color="auto"/>
              </w:pBdr>
              <w:spacing w:line="380" w:lineRule="exact"/>
              <w:ind w:left="-29" w:right="-29"/>
              <w:jc w:val="center"/>
              <w:rPr>
                <w:rFonts w:ascii="Arial" w:hAnsi="Arial" w:cs="Arial"/>
                <w:sz w:val="18"/>
                <w:szCs w:val="18"/>
              </w:rPr>
            </w:pPr>
            <w:r w:rsidRPr="00C06701">
              <w:rPr>
                <w:rFonts w:ascii="Arial" w:hAnsi="Arial" w:cs="Arial"/>
                <w:sz w:val="18"/>
                <w:szCs w:val="18"/>
              </w:rPr>
              <w:t xml:space="preserve"> </w:t>
            </w:r>
            <w:r w:rsidR="00CE58B0" w:rsidRPr="00C06701">
              <w:rPr>
                <w:rFonts w:ascii="Arial" w:hAnsi="Arial" w:cs="Arial"/>
                <w:sz w:val="18"/>
                <w:szCs w:val="18"/>
              </w:rPr>
              <w:t>202</w:t>
            </w:r>
            <w:r w:rsidR="004F5C54" w:rsidRPr="00C06701">
              <w:rPr>
                <w:rFonts w:ascii="Arial" w:hAnsi="Arial" w:cs="Arial"/>
                <w:sz w:val="18"/>
                <w:szCs w:val="18"/>
              </w:rPr>
              <w:t>2</w:t>
            </w:r>
          </w:p>
        </w:tc>
        <w:tc>
          <w:tcPr>
            <w:tcW w:w="1305" w:type="dxa"/>
            <w:vAlign w:val="bottom"/>
          </w:tcPr>
          <w:p w14:paraId="6597C912" w14:textId="67B34345" w:rsidR="00FD5295" w:rsidRPr="00C06701" w:rsidRDefault="0037544B" w:rsidP="001B17E9">
            <w:pPr>
              <w:pBdr>
                <w:bottom w:val="single" w:sz="4" w:space="1" w:color="auto"/>
              </w:pBdr>
              <w:spacing w:line="380" w:lineRule="exact"/>
              <w:ind w:left="-29" w:right="-29"/>
              <w:jc w:val="center"/>
              <w:rPr>
                <w:rFonts w:ascii="Arial" w:hAnsi="Arial" w:cs="Arial"/>
                <w:sz w:val="18"/>
                <w:szCs w:val="18"/>
              </w:rPr>
            </w:pPr>
            <w:r w:rsidRPr="00C06701">
              <w:rPr>
                <w:rFonts w:ascii="Arial" w:hAnsi="Arial" w:cs="Arial"/>
                <w:spacing w:val="-4"/>
                <w:sz w:val="18"/>
                <w:szCs w:val="18"/>
              </w:rPr>
              <w:t>31 December 2021</w:t>
            </w:r>
            <w:r w:rsidR="00FD5295" w:rsidRPr="00C06701">
              <w:rPr>
                <w:rFonts w:ascii="Arial" w:hAnsi="Arial" w:cs="Arial"/>
                <w:spacing w:val="-4"/>
                <w:sz w:val="18"/>
                <w:szCs w:val="18"/>
              </w:rPr>
              <w:t xml:space="preserve">    </w:t>
            </w:r>
          </w:p>
        </w:tc>
        <w:tc>
          <w:tcPr>
            <w:tcW w:w="1305" w:type="dxa"/>
            <w:vAlign w:val="bottom"/>
          </w:tcPr>
          <w:p w14:paraId="59D8F831" w14:textId="1D7FC7AC" w:rsidR="00110130" w:rsidRPr="00C06701" w:rsidRDefault="00350381" w:rsidP="001B17E9">
            <w:pPr>
              <w:pBdr>
                <w:bottom w:val="single" w:sz="4" w:space="1" w:color="auto"/>
              </w:pBdr>
              <w:spacing w:line="380" w:lineRule="exact"/>
              <w:ind w:left="-29" w:right="-29"/>
              <w:jc w:val="center"/>
              <w:rPr>
                <w:rFonts w:ascii="Arial" w:hAnsi="Arial" w:cs="Arial"/>
                <w:sz w:val="18"/>
                <w:szCs w:val="18"/>
              </w:rPr>
            </w:pPr>
            <w:r w:rsidRPr="00C06701">
              <w:rPr>
                <w:rFonts w:ascii="Arial" w:hAnsi="Arial" w:cs="Arial"/>
                <w:sz w:val="18"/>
                <w:szCs w:val="18"/>
              </w:rPr>
              <w:t xml:space="preserve">30 </w:t>
            </w:r>
            <w:r w:rsidR="002F2B50" w:rsidRPr="00C06701">
              <w:rPr>
                <w:rFonts w:ascii="Arial" w:hAnsi="Arial" w:cs="Arial"/>
                <w:sz w:val="18"/>
                <w:szCs w:val="18"/>
              </w:rPr>
              <w:t>September</w:t>
            </w:r>
            <w:r w:rsidRPr="00C06701">
              <w:rPr>
                <w:rFonts w:ascii="Arial" w:hAnsi="Arial" w:cs="Arial"/>
                <w:sz w:val="18"/>
                <w:szCs w:val="18"/>
              </w:rPr>
              <w:t xml:space="preserve"> </w:t>
            </w:r>
          </w:p>
          <w:p w14:paraId="0AD5B3FF" w14:textId="7ABDAE69" w:rsidR="00FD5295" w:rsidRPr="00C06701" w:rsidRDefault="004F5C54" w:rsidP="001B17E9">
            <w:pPr>
              <w:pBdr>
                <w:bottom w:val="single" w:sz="4" w:space="1" w:color="auto"/>
              </w:pBdr>
              <w:spacing w:line="380" w:lineRule="exact"/>
              <w:ind w:left="-29" w:right="-29"/>
              <w:jc w:val="center"/>
              <w:rPr>
                <w:rFonts w:ascii="Arial" w:hAnsi="Arial" w:cs="Arial"/>
                <w:sz w:val="18"/>
                <w:szCs w:val="18"/>
              </w:rPr>
            </w:pPr>
            <w:r w:rsidRPr="00C06701">
              <w:rPr>
                <w:rFonts w:ascii="Arial" w:hAnsi="Arial" w:cs="Arial"/>
                <w:sz w:val="18"/>
                <w:szCs w:val="18"/>
              </w:rPr>
              <w:t>2022</w:t>
            </w:r>
          </w:p>
        </w:tc>
        <w:tc>
          <w:tcPr>
            <w:tcW w:w="1305" w:type="dxa"/>
            <w:vAlign w:val="bottom"/>
          </w:tcPr>
          <w:p w14:paraId="43670232" w14:textId="275F8505" w:rsidR="00FD5295" w:rsidRPr="00C06701" w:rsidRDefault="0037544B" w:rsidP="001B17E9">
            <w:pPr>
              <w:pBdr>
                <w:bottom w:val="single" w:sz="4" w:space="1" w:color="auto"/>
              </w:pBdr>
              <w:spacing w:line="380" w:lineRule="exact"/>
              <w:ind w:left="-29" w:right="-29"/>
              <w:jc w:val="center"/>
              <w:rPr>
                <w:rFonts w:ascii="Arial" w:hAnsi="Arial" w:cs="Arial"/>
                <w:sz w:val="18"/>
                <w:szCs w:val="18"/>
              </w:rPr>
            </w:pPr>
            <w:r w:rsidRPr="00C06701">
              <w:rPr>
                <w:rFonts w:ascii="Arial" w:hAnsi="Arial" w:cs="Arial"/>
                <w:spacing w:val="-4"/>
                <w:sz w:val="18"/>
                <w:szCs w:val="18"/>
              </w:rPr>
              <w:t>31 December 2021</w:t>
            </w:r>
          </w:p>
        </w:tc>
      </w:tr>
      <w:tr w:rsidR="00C06701" w:rsidRPr="00C06701" w14:paraId="333FEA41" w14:textId="77777777" w:rsidTr="001B17E9">
        <w:trPr>
          <w:cantSplit/>
          <w:tblHeader/>
        </w:trPr>
        <w:tc>
          <w:tcPr>
            <w:tcW w:w="3960" w:type="dxa"/>
            <w:vAlign w:val="bottom"/>
          </w:tcPr>
          <w:p w14:paraId="6E0394B6" w14:textId="77777777" w:rsidR="00FD5295" w:rsidRPr="00C06701" w:rsidRDefault="00FD5295" w:rsidP="00B75B22">
            <w:pPr>
              <w:spacing w:line="380" w:lineRule="exact"/>
              <w:ind w:right="-18"/>
              <w:rPr>
                <w:rFonts w:ascii="Arial" w:hAnsi="Arial" w:cs="Arial"/>
                <w:sz w:val="18"/>
                <w:szCs w:val="18"/>
                <w:u w:val="single"/>
              </w:rPr>
            </w:pPr>
          </w:p>
        </w:tc>
        <w:tc>
          <w:tcPr>
            <w:tcW w:w="1305" w:type="dxa"/>
            <w:vAlign w:val="bottom"/>
          </w:tcPr>
          <w:p w14:paraId="1A6D0766" w14:textId="77777777" w:rsidR="00FD5295" w:rsidRPr="00C06701" w:rsidRDefault="00FD5295" w:rsidP="001B17E9">
            <w:pPr>
              <w:spacing w:line="380" w:lineRule="exact"/>
              <w:ind w:left="-29" w:right="-29"/>
              <w:jc w:val="center"/>
              <w:rPr>
                <w:rFonts w:ascii="Arial" w:hAnsi="Arial" w:cs="Arial"/>
                <w:sz w:val="18"/>
                <w:szCs w:val="18"/>
                <w:cs/>
              </w:rPr>
            </w:pPr>
          </w:p>
        </w:tc>
        <w:tc>
          <w:tcPr>
            <w:tcW w:w="1305" w:type="dxa"/>
            <w:vAlign w:val="bottom"/>
          </w:tcPr>
          <w:p w14:paraId="63C1A281" w14:textId="77777777" w:rsidR="00FD5295" w:rsidRPr="00C06701" w:rsidRDefault="00FD5295" w:rsidP="001B17E9">
            <w:pPr>
              <w:spacing w:line="380" w:lineRule="exact"/>
              <w:ind w:left="-29" w:right="-29"/>
              <w:jc w:val="center"/>
              <w:rPr>
                <w:rFonts w:ascii="Arial" w:hAnsi="Arial" w:cs="Arial"/>
                <w:sz w:val="18"/>
                <w:szCs w:val="18"/>
              </w:rPr>
            </w:pPr>
            <w:r w:rsidRPr="00C06701">
              <w:rPr>
                <w:rFonts w:ascii="Arial" w:hAnsi="Arial" w:cs="Arial"/>
                <w:sz w:val="18"/>
                <w:szCs w:val="18"/>
              </w:rPr>
              <w:t>(Audited)</w:t>
            </w:r>
          </w:p>
        </w:tc>
        <w:tc>
          <w:tcPr>
            <w:tcW w:w="1305" w:type="dxa"/>
            <w:vAlign w:val="bottom"/>
          </w:tcPr>
          <w:p w14:paraId="16840F86" w14:textId="77777777" w:rsidR="00FD5295" w:rsidRPr="00C06701" w:rsidRDefault="00FD5295" w:rsidP="001B17E9">
            <w:pPr>
              <w:spacing w:line="380" w:lineRule="exact"/>
              <w:ind w:left="-29" w:right="-29"/>
              <w:jc w:val="center"/>
              <w:rPr>
                <w:rFonts w:ascii="Arial" w:hAnsi="Arial" w:cs="Arial"/>
                <w:sz w:val="18"/>
                <w:szCs w:val="18"/>
                <w:cs/>
              </w:rPr>
            </w:pPr>
          </w:p>
        </w:tc>
        <w:tc>
          <w:tcPr>
            <w:tcW w:w="1305" w:type="dxa"/>
            <w:vAlign w:val="bottom"/>
          </w:tcPr>
          <w:p w14:paraId="6354474B" w14:textId="77777777" w:rsidR="00FD5295" w:rsidRPr="00C06701" w:rsidRDefault="00FD5295" w:rsidP="001B17E9">
            <w:pPr>
              <w:spacing w:line="380" w:lineRule="exact"/>
              <w:ind w:left="-29" w:right="-29"/>
              <w:jc w:val="center"/>
              <w:rPr>
                <w:rFonts w:ascii="Arial" w:hAnsi="Arial" w:cs="Arial"/>
                <w:sz w:val="18"/>
                <w:szCs w:val="18"/>
              </w:rPr>
            </w:pPr>
            <w:r w:rsidRPr="00C06701">
              <w:rPr>
                <w:rFonts w:ascii="Arial" w:hAnsi="Arial" w:cs="Arial"/>
                <w:sz w:val="18"/>
                <w:szCs w:val="18"/>
              </w:rPr>
              <w:t>(Audited)</w:t>
            </w:r>
          </w:p>
        </w:tc>
      </w:tr>
      <w:tr w:rsidR="00C06701" w:rsidRPr="00C06701" w14:paraId="78D16288" w14:textId="77777777" w:rsidTr="00C62462">
        <w:trPr>
          <w:cantSplit/>
        </w:trPr>
        <w:tc>
          <w:tcPr>
            <w:tcW w:w="3960" w:type="dxa"/>
            <w:vAlign w:val="bottom"/>
          </w:tcPr>
          <w:p w14:paraId="59C9291D" w14:textId="77777777" w:rsidR="00F7602A" w:rsidRPr="00C06701" w:rsidRDefault="00F7602A" w:rsidP="00C62462">
            <w:pPr>
              <w:spacing w:line="380" w:lineRule="exact"/>
              <w:ind w:right="-18"/>
              <w:rPr>
                <w:rFonts w:ascii="Arial" w:hAnsi="Arial" w:cs="Arial"/>
                <w:sz w:val="18"/>
                <w:szCs w:val="18"/>
                <w:cs/>
              </w:rPr>
            </w:pPr>
            <w:r w:rsidRPr="00C06701">
              <w:rPr>
                <w:rFonts w:ascii="Arial" w:hAnsi="Arial" w:cs="Arial"/>
                <w:sz w:val="18"/>
                <w:szCs w:val="18"/>
                <w:u w:val="single"/>
              </w:rPr>
              <w:t>Trade receivables - related parties</w:t>
            </w:r>
          </w:p>
        </w:tc>
        <w:tc>
          <w:tcPr>
            <w:tcW w:w="1305" w:type="dxa"/>
            <w:vAlign w:val="bottom"/>
          </w:tcPr>
          <w:p w14:paraId="153B2A8F" w14:textId="77777777" w:rsidR="00F7602A" w:rsidRPr="00C06701" w:rsidRDefault="00F7602A" w:rsidP="00C62462">
            <w:pPr>
              <w:spacing w:line="380" w:lineRule="exact"/>
              <w:ind w:left="-29" w:right="-29"/>
              <w:jc w:val="center"/>
              <w:rPr>
                <w:rFonts w:ascii="Arial" w:hAnsi="Arial" w:cs="Arial"/>
                <w:sz w:val="18"/>
                <w:szCs w:val="18"/>
                <w:cs/>
              </w:rPr>
            </w:pPr>
          </w:p>
        </w:tc>
        <w:tc>
          <w:tcPr>
            <w:tcW w:w="1305" w:type="dxa"/>
            <w:vAlign w:val="bottom"/>
          </w:tcPr>
          <w:p w14:paraId="19DC6E71" w14:textId="77777777" w:rsidR="00F7602A" w:rsidRPr="00C06701" w:rsidRDefault="00F7602A" w:rsidP="00C62462">
            <w:pPr>
              <w:spacing w:line="380" w:lineRule="exact"/>
              <w:ind w:left="-29" w:right="-29"/>
              <w:jc w:val="center"/>
              <w:rPr>
                <w:rFonts w:ascii="Arial" w:hAnsi="Arial" w:cs="Arial"/>
                <w:sz w:val="18"/>
                <w:szCs w:val="18"/>
              </w:rPr>
            </w:pPr>
          </w:p>
        </w:tc>
        <w:tc>
          <w:tcPr>
            <w:tcW w:w="1305" w:type="dxa"/>
            <w:vAlign w:val="bottom"/>
          </w:tcPr>
          <w:p w14:paraId="3885AB42" w14:textId="77777777" w:rsidR="00F7602A" w:rsidRPr="00C06701" w:rsidRDefault="00F7602A" w:rsidP="00C62462">
            <w:pPr>
              <w:spacing w:line="380" w:lineRule="exact"/>
              <w:ind w:left="-29" w:right="-29"/>
              <w:jc w:val="center"/>
              <w:rPr>
                <w:rFonts w:ascii="Arial" w:hAnsi="Arial" w:cs="Arial"/>
                <w:sz w:val="18"/>
                <w:szCs w:val="18"/>
                <w:cs/>
              </w:rPr>
            </w:pPr>
          </w:p>
        </w:tc>
        <w:tc>
          <w:tcPr>
            <w:tcW w:w="1305" w:type="dxa"/>
            <w:vAlign w:val="bottom"/>
          </w:tcPr>
          <w:p w14:paraId="7B07E461" w14:textId="77777777" w:rsidR="00F7602A" w:rsidRPr="00C06701" w:rsidRDefault="00F7602A" w:rsidP="00C62462">
            <w:pPr>
              <w:spacing w:line="380" w:lineRule="exact"/>
              <w:ind w:left="-29" w:right="-29"/>
              <w:jc w:val="center"/>
              <w:rPr>
                <w:rFonts w:ascii="Arial" w:hAnsi="Arial" w:cs="Arial"/>
                <w:sz w:val="18"/>
                <w:szCs w:val="18"/>
              </w:rPr>
            </w:pPr>
          </w:p>
        </w:tc>
      </w:tr>
      <w:tr w:rsidR="00C06701" w:rsidRPr="00C06701" w14:paraId="08FCF0D8" w14:textId="77777777" w:rsidTr="00C62462">
        <w:trPr>
          <w:cantSplit/>
        </w:trPr>
        <w:tc>
          <w:tcPr>
            <w:tcW w:w="3960" w:type="dxa"/>
            <w:vAlign w:val="bottom"/>
          </w:tcPr>
          <w:p w14:paraId="13BE0102" w14:textId="77777777" w:rsidR="00F7602A" w:rsidRPr="00C06701" w:rsidRDefault="00F7602A" w:rsidP="00C62462">
            <w:pPr>
              <w:spacing w:line="380" w:lineRule="exact"/>
              <w:ind w:right="-17"/>
              <w:rPr>
                <w:rFonts w:ascii="Arial" w:hAnsi="Arial" w:cs="Arial"/>
                <w:sz w:val="18"/>
                <w:szCs w:val="18"/>
                <w:cs/>
              </w:rPr>
            </w:pPr>
            <w:r w:rsidRPr="00C06701">
              <w:rPr>
                <w:rFonts w:ascii="Arial" w:hAnsi="Arial" w:cs="Arial"/>
                <w:sz w:val="18"/>
                <w:szCs w:val="18"/>
              </w:rPr>
              <w:t>Aged on the basis of due dates</w:t>
            </w:r>
          </w:p>
        </w:tc>
        <w:tc>
          <w:tcPr>
            <w:tcW w:w="1305" w:type="dxa"/>
            <w:vAlign w:val="bottom"/>
          </w:tcPr>
          <w:p w14:paraId="7B39581B" w14:textId="77777777" w:rsidR="00F7602A" w:rsidRPr="00C06701" w:rsidRDefault="00F7602A" w:rsidP="00C62462">
            <w:pPr>
              <w:tabs>
                <w:tab w:val="decimal" w:pos="926"/>
              </w:tabs>
              <w:spacing w:line="380" w:lineRule="exact"/>
              <w:ind w:left="-29" w:right="-29"/>
              <w:rPr>
                <w:rFonts w:ascii="Arial" w:hAnsi="Arial" w:cs="Arial"/>
                <w:sz w:val="18"/>
                <w:szCs w:val="18"/>
              </w:rPr>
            </w:pPr>
          </w:p>
        </w:tc>
        <w:tc>
          <w:tcPr>
            <w:tcW w:w="1305" w:type="dxa"/>
            <w:vAlign w:val="bottom"/>
          </w:tcPr>
          <w:p w14:paraId="61F5EE5B" w14:textId="77777777" w:rsidR="00F7602A" w:rsidRPr="00C06701" w:rsidRDefault="00F7602A" w:rsidP="00C62462">
            <w:pPr>
              <w:tabs>
                <w:tab w:val="decimal" w:pos="926"/>
              </w:tabs>
              <w:spacing w:line="380" w:lineRule="exact"/>
              <w:ind w:left="-29" w:right="-29"/>
              <w:rPr>
                <w:rFonts w:ascii="Arial" w:hAnsi="Arial" w:cs="Arial"/>
                <w:sz w:val="18"/>
                <w:szCs w:val="18"/>
              </w:rPr>
            </w:pPr>
          </w:p>
        </w:tc>
        <w:tc>
          <w:tcPr>
            <w:tcW w:w="1305" w:type="dxa"/>
            <w:vAlign w:val="bottom"/>
          </w:tcPr>
          <w:p w14:paraId="32C5FE4A" w14:textId="77777777" w:rsidR="00F7602A" w:rsidRPr="00C06701" w:rsidRDefault="00F7602A" w:rsidP="00C62462">
            <w:pPr>
              <w:tabs>
                <w:tab w:val="decimal" w:pos="926"/>
              </w:tabs>
              <w:spacing w:line="380" w:lineRule="exact"/>
              <w:ind w:left="-29" w:right="-29"/>
              <w:rPr>
                <w:rFonts w:ascii="Arial" w:hAnsi="Arial" w:cs="Arial"/>
                <w:sz w:val="18"/>
                <w:szCs w:val="18"/>
              </w:rPr>
            </w:pPr>
          </w:p>
        </w:tc>
        <w:tc>
          <w:tcPr>
            <w:tcW w:w="1305" w:type="dxa"/>
            <w:vAlign w:val="bottom"/>
          </w:tcPr>
          <w:p w14:paraId="70B91F91" w14:textId="77777777" w:rsidR="00F7602A" w:rsidRPr="00C06701" w:rsidRDefault="00F7602A" w:rsidP="00C62462">
            <w:pPr>
              <w:tabs>
                <w:tab w:val="decimal" w:pos="926"/>
              </w:tabs>
              <w:spacing w:line="380" w:lineRule="exact"/>
              <w:ind w:left="-29" w:right="-29"/>
              <w:rPr>
                <w:rFonts w:ascii="Arial" w:hAnsi="Arial" w:cs="Arial"/>
                <w:sz w:val="18"/>
                <w:szCs w:val="18"/>
              </w:rPr>
            </w:pPr>
          </w:p>
        </w:tc>
      </w:tr>
      <w:tr w:rsidR="00C06701" w:rsidRPr="00C06701" w14:paraId="6CFF4B3F" w14:textId="77777777" w:rsidTr="00C62462">
        <w:trPr>
          <w:cantSplit/>
        </w:trPr>
        <w:tc>
          <w:tcPr>
            <w:tcW w:w="3960" w:type="dxa"/>
            <w:vAlign w:val="bottom"/>
          </w:tcPr>
          <w:p w14:paraId="6AB048FC" w14:textId="77777777" w:rsidR="00906371" w:rsidRPr="00C06701" w:rsidRDefault="00906371" w:rsidP="00906371">
            <w:pPr>
              <w:tabs>
                <w:tab w:val="left" w:pos="162"/>
              </w:tabs>
              <w:spacing w:line="380" w:lineRule="exact"/>
              <w:ind w:right="-45"/>
              <w:rPr>
                <w:rFonts w:ascii="Arial" w:hAnsi="Arial" w:cs="Arial"/>
                <w:sz w:val="18"/>
                <w:szCs w:val="18"/>
              </w:rPr>
            </w:pPr>
            <w:r w:rsidRPr="00C06701">
              <w:rPr>
                <w:rFonts w:ascii="Arial" w:hAnsi="Arial" w:cs="Arial"/>
                <w:sz w:val="18"/>
                <w:szCs w:val="18"/>
              </w:rPr>
              <w:tab/>
              <w:t>Not yet due</w:t>
            </w:r>
          </w:p>
        </w:tc>
        <w:tc>
          <w:tcPr>
            <w:tcW w:w="1305" w:type="dxa"/>
            <w:shd w:val="clear" w:color="auto" w:fill="auto"/>
          </w:tcPr>
          <w:p w14:paraId="07ECE66F" w14:textId="49A13239" w:rsidR="00906371" w:rsidRPr="00C06701" w:rsidRDefault="00E15D33" w:rsidP="00906371">
            <w:pPr>
              <w:pBdr>
                <w:bottom w:val="single" w:sz="4" w:space="1" w:color="auto"/>
              </w:pBdr>
              <w:tabs>
                <w:tab w:val="decimal" w:pos="926"/>
              </w:tabs>
              <w:spacing w:line="380" w:lineRule="exact"/>
              <w:ind w:left="-29" w:right="-29"/>
              <w:rPr>
                <w:rFonts w:ascii="Arial" w:hAnsi="Arial" w:cs="Arial"/>
                <w:sz w:val="18"/>
                <w:szCs w:val="18"/>
              </w:rPr>
            </w:pPr>
            <w:r w:rsidRPr="00C06701">
              <w:rPr>
                <w:rFonts w:ascii="Arial" w:hAnsi="Arial" w:cs="Arial"/>
                <w:sz w:val="18"/>
                <w:szCs w:val="18"/>
              </w:rPr>
              <w:t>33,186</w:t>
            </w:r>
          </w:p>
        </w:tc>
        <w:tc>
          <w:tcPr>
            <w:tcW w:w="1305" w:type="dxa"/>
            <w:shd w:val="clear" w:color="auto" w:fill="auto"/>
          </w:tcPr>
          <w:p w14:paraId="2650DF9B" w14:textId="04F03457" w:rsidR="00906371" w:rsidRPr="00C06701" w:rsidRDefault="00906371" w:rsidP="00906371">
            <w:pPr>
              <w:pBdr>
                <w:bottom w:val="single" w:sz="4" w:space="1" w:color="auto"/>
              </w:pBdr>
              <w:tabs>
                <w:tab w:val="decimal" w:pos="926"/>
              </w:tabs>
              <w:spacing w:line="380" w:lineRule="exact"/>
              <w:ind w:left="-29" w:right="-29"/>
              <w:rPr>
                <w:rFonts w:ascii="Arial" w:hAnsi="Arial" w:cs="Arial"/>
                <w:sz w:val="18"/>
                <w:szCs w:val="18"/>
              </w:rPr>
            </w:pPr>
            <w:r w:rsidRPr="00C06701">
              <w:rPr>
                <w:rFonts w:ascii="Arial" w:hAnsi="Arial" w:cs="Arial"/>
                <w:sz w:val="18"/>
                <w:szCs w:val="18"/>
              </w:rPr>
              <w:t>22,331</w:t>
            </w:r>
          </w:p>
        </w:tc>
        <w:tc>
          <w:tcPr>
            <w:tcW w:w="1305" w:type="dxa"/>
            <w:shd w:val="clear" w:color="auto" w:fill="auto"/>
          </w:tcPr>
          <w:p w14:paraId="079F0864" w14:textId="39B811B5" w:rsidR="00906371" w:rsidRPr="00C06701" w:rsidRDefault="00E15D33" w:rsidP="00906371">
            <w:pPr>
              <w:pBdr>
                <w:bottom w:val="single" w:sz="4" w:space="1" w:color="auto"/>
              </w:pBdr>
              <w:tabs>
                <w:tab w:val="decimal" w:pos="926"/>
              </w:tabs>
              <w:spacing w:line="380" w:lineRule="exact"/>
              <w:ind w:left="-29" w:right="-29"/>
              <w:rPr>
                <w:rFonts w:ascii="Arial" w:hAnsi="Arial" w:cs="Arial"/>
                <w:sz w:val="18"/>
                <w:szCs w:val="18"/>
              </w:rPr>
            </w:pPr>
            <w:r w:rsidRPr="00C06701">
              <w:rPr>
                <w:rFonts w:ascii="Arial" w:hAnsi="Arial" w:cs="Arial"/>
                <w:sz w:val="18"/>
                <w:szCs w:val="18"/>
              </w:rPr>
              <w:t>33,186</w:t>
            </w:r>
          </w:p>
        </w:tc>
        <w:tc>
          <w:tcPr>
            <w:tcW w:w="1305" w:type="dxa"/>
            <w:shd w:val="clear" w:color="auto" w:fill="auto"/>
          </w:tcPr>
          <w:p w14:paraId="7B1197F3" w14:textId="4A127896" w:rsidR="00906371" w:rsidRPr="00C06701" w:rsidRDefault="00906371" w:rsidP="00906371">
            <w:pPr>
              <w:pBdr>
                <w:bottom w:val="single" w:sz="4" w:space="1" w:color="auto"/>
              </w:pBdr>
              <w:tabs>
                <w:tab w:val="decimal" w:pos="926"/>
              </w:tabs>
              <w:spacing w:line="380" w:lineRule="exact"/>
              <w:ind w:left="-29" w:right="-29"/>
              <w:rPr>
                <w:rFonts w:ascii="Arial" w:hAnsi="Arial" w:cs="Arial"/>
                <w:sz w:val="18"/>
                <w:szCs w:val="18"/>
              </w:rPr>
            </w:pPr>
            <w:r w:rsidRPr="00C06701">
              <w:rPr>
                <w:rFonts w:ascii="Arial" w:hAnsi="Arial" w:cs="Arial"/>
                <w:sz w:val="18"/>
                <w:szCs w:val="18"/>
              </w:rPr>
              <w:t>22,331</w:t>
            </w:r>
          </w:p>
        </w:tc>
      </w:tr>
      <w:tr w:rsidR="00C06701" w:rsidRPr="00C06701" w14:paraId="61FD4463" w14:textId="77777777" w:rsidTr="00C62462">
        <w:tc>
          <w:tcPr>
            <w:tcW w:w="3960" w:type="dxa"/>
          </w:tcPr>
          <w:p w14:paraId="18F6A766" w14:textId="77777777" w:rsidR="00906371" w:rsidRPr="00C06701" w:rsidRDefault="00906371" w:rsidP="00906371">
            <w:pPr>
              <w:tabs>
                <w:tab w:val="left" w:pos="162"/>
              </w:tabs>
              <w:spacing w:line="380" w:lineRule="exact"/>
              <w:ind w:right="-112"/>
              <w:rPr>
                <w:rFonts w:ascii="Arial" w:hAnsi="Arial" w:cs="Arial"/>
                <w:sz w:val="19"/>
                <w:szCs w:val="19"/>
              </w:rPr>
            </w:pPr>
            <w:r w:rsidRPr="00C06701">
              <w:rPr>
                <w:rFonts w:ascii="Arial" w:hAnsi="Arial" w:cs="Arial"/>
                <w:sz w:val="19"/>
                <w:szCs w:val="19"/>
              </w:rPr>
              <w:t>Total trade receivables - related parties</w:t>
            </w:r>
          </w:p>
        </w:tc>
        <w:tc>
          <w:tcPr>
            <w:tcW w:w="1305" w:type="dxa"/>
            <w:shd w:val="clear" w:color="auto" w:fill="auto"/>
          </w:tcPr>
          <w:p w14:paraId="4980C31B" w14:textId="50CA7021" w:rsidR="00906371" w:rsidRPr="00C06701" w:rsidRDefault="00E15D33" w:rsidP="00906371">
            <w:pPr>
              <w:pBdr>
                <w:bottom w:val="single" w:sz="4" w:space="1" w:color="auto"/>
              </w:pBdr>
              <w:tabs>
                <w:tab w:val="decimal" w:pos="926"/>
              </w:tabs>
              <w:spacing w:line="380" w:lineRule="exact"/>
              <w:ind w:left="-29" w:right="-29"/>
              <w:rPr>
                <w:rFonts w:ascii="Arial" w:hAnsi="Arial" w:cs="Arial"/>
                <w:sz w:val="18"/>
                <w:szCs w:val="18"/>
              </w:rPr>
            </w:pPr>
            <w:r w:rsidRPr="00C06701">
              <w:rPr>
                <w:rFonts w:ascii="Arial" w:hAnsi="Arial" w:cs="Arial"/>
                <w:sz w:val="18"/>
                <w:szCs w:val="18"/>
              </w:rPr>
              <w:t>33,186</w:t>
            </w:r>
          </w:p>
        </w:tc>
        <w:tc>
          <w:tcPr>
            <w:tcW w:w="1305" w:type="dxa"/>
            <w:shd w:val="clear" w:color="auto" w:fill="auto"/>
          </w:tcPr>
          <w:p w14:paraId="6BC9AE7C" w14:textId="4A90DBFD" w:rsidR="00906371" w:rsidRPr="00C06701" w:rsidRDefault="00906371" w:rsidP="00906371">
            <w:pPr>
              <w:pBdr>
                <w:bottom w:val="single" w:sz="4" w:space="1" w:color="auto"/>
              </w:pBdr>
              <w:tabs>
                <w:tab w:val="decimal" w:pos="926"/>
              </w:tabs>
              <w:spacing w:line="380" w:lineRule="exact"/>
              <w:ind w:left="-29" w:right="-29"/>
              <w:rPr>
                <w:rFonts w:ascii="Arial" w:hAnsi="Arial" w:cs="Arial"/>
                <w:sz w:val="18"/>
                <w:szCs w:val="18"/>
              </w:rPr>
            </w:pPr>
            <w:r w:rsidRPr="00C06701">
              <w:rPr>
                <w:rFonts w:ascii="Arial" w:hAnsi="Arial" w:cs="Arial"/>
                <w:sz w:val="18"/>
                <w:szCs w:val="18"/>
              </w:rPr>
              <w:t>22,331</w:t>
            </w:r>
          </w:p>
        </w:tc>
        <w:tc>
          <w:tcPr>
            <w:tcW w:w="1305" w:type="dxa"/>
            <w:shd w:val="clear" w:color="auto" w:fill="auto"/>
          </w:tcPr>
          <w:p w14:paraId="3337B66C" w14:textId="3C548DA2" w:rsidR="00906371" w:rsidRPr="00C06701" w:rsidRDefault="00E15D33" w:rsidP="00906371">
            <w:pPr>
              <w:pBdr>
                <w:bottom w:val="single" w:sz="4" w:space="1" w:color="auto"/>
              </w:pBdr>
              <w:tabs>
                <w:tab w:val="decimal" w:pos="926"/>
              </w:tabs>
              <w:spacing w:line="380" w:lineRule="exact"/>
              <w:ind w:left="-29" w:right="-29"/>
              <w:rPr>
                <w:rFonts w:ascii="Arial" w:hAnsi="Arial" w:cs="Arial"/>
                <w:sz w:val="18"/>
                <w:szCs w:val="18"/>
              </w:rPr>
            </w:pPr>
            <w:r w:rsidRPr="00C06701">
              <w:rPr>
                <w:rFonts w:ascii="Arial" w:hAnsi="Arial" w:cs="Arial"/>
                <w:sz w:val="18"/>
                <w:szCs w:val="18"/>
              </w:rPr>
              <w:t>33,186</w:t>
            </w:r>
          </w:p>
        </w:tc>
        <w:tc>
          <w:tcPr>
            <w:tcW w:w="1305" w:type="dxa"/>
            <w:shd w:val="clear" w:color="auto" w:fill="auto"/>
          </w:tcPr>
          <w:p w14:paraId="7B5E0BF2" w14:textId="0612667D" w:rsidR="00906371" w:rsidRPr="00C06701" w:rsidRDefault="00906371" w:rsidP="00906371">
            <w:pPr>
              <w:pBdr>
                <w:bottom w:val="single" w:sz="4" w:space="1" w:color="auto"/>
              </w:pBdr>
              <w:tabs>
                <w:tab w:val="decimal" w:pos="926"/>
              </w:tabs>
              <w:spacing w:line="380" w:lineRule="exact"/>
              <w:ind w:left="-29" w:right="-29"/>
              <w:rPr>
                <w:rFonts w:ascii="Arial" w:hAnsi="Arial" w:cs="Arial"/>
                <w:sz w:val="18"/>
                <w:szCs w:val="18"/>
              </w:rPr>
            </w:pPr>
            <w:r w:rsidRPr="00C06701">
              <w:rPr>
                <w:rFonts w:ascii="Arial" w:hAnsi="Arial" w:cs="Arial"/>
                <w:sz w:val="18"/>
                <w:szCs w:val="18"/>
              </w:rPr>
              <w:t>22,331</w:t>
            </w:r>
          </w:p>
        </w:tc>
      </w:tr>
      <w:tr w:rsidR="00C06701" w:rsidRPr="00C06701" w14:paraId="770DB8CC" w14:textId="77777777" w:rsidTr="00C62462">
        <w:trPr>
          <w:cantSplit/>
        </w:trPr>
        <w:tc>
          <w:tcPr>
            <w:tcW w:w="3960" w:type="dxa"/>
            <w:vAlign w:val="bottom"/>
          </w:tcPr>
          <w:p w14:paraId="4C35855F" w14:textId="77777777" w:rsidR="00906371" w:rsidRPr="00C06701" w:rsidRDefault="00906371" w:rsidP="00906371">
            <w:pPr>
              <w:spacing w:line="380" w:lineRule="exact"/>
              <w:ind w:right="-17"/>
              <w:rPr>
                <w:rFonts w:ascii="Arial" w:hAnsi="Arial" w:cs="Arial"/>
                <w:sz w:val="18"/>
                <w:szCs w:val="18"/>
                <w:u w:val="single"/>
                <w:cs/>
              </w:rPr>
            </w:pPr>
            <w:r w:rsidRPr="00C06701">
              <w:rPr>
                <w:rFonts w:ascii="Arial" w:hAnsi="Arial" w:cs="Arial"/>
                <w:sz w:val="18"/>
                <w:szCs w:val="18"/>
                <w:u w:val="single"/>
              </w:rPr>
              <w:t>Trade receivables - unrelated parties</w:t>
            </w:r>
          </w:p>
        </w:tc>
        <w:tc>
          <w:tcPr>
            <w:tcW w:w="1305" w:type="dxa"/>
          </w:tcPr>
          <w:p w14:paraId="3C4A6D92" w14:textId="77777777" w:rsidR="00906371" w:rsidRPr="00C06701" w:rsidRDefault="00906371" w:rsidP="00906371">
            <w:pPr>
              <w:tabs>
                <w:tab w:val="decimal" w:pos="926"/>
              </w:tabs>
              <w:spacing w:line="380" w:lineRule="exact"/>
              <w:ind w:left="-29" w:right="-29"/>
              <w:rPr>
                <w:rFonts w:ascii="Arial" w:hAnsi="Arial" w:cs="Arial"/>
                <w:sz w:val="18"/>
                <w:szCs w:val="18"/>
                <w:cs/>
              </w:rPr>
            </w:pPr>
          </w:p>
        </w:tc>
        <w:tc>
          <w:tcPr>
            <w:tcW w:w="1305" w:type="dxa"/>
          </w:tcPr>
          <w:p w14:paraId="0E5A4EA3" w14:textId="77777777" w:rsidR="00906371" w:rsidRPr="00C06701" w:rsidRDefault="00906371" w:rsidP="00906371">
            <w:pPr>
              <w:tabs>
                <w:tab w:val="decimal" w:pos="926"/>
              </w:tabs>
              <w:spacing w:line="380" w:lineRule="exact"/>
              <w:ind w:left="-29" w:right="-29"/>
              <w:rPr>
                <w:rFonts w:ascii="Arial" w:hAnsi="Arial" w:cs="Arial"/>
                <w:sz w:val="18"/>
                <w:szCs w:val="18"/>
                <w:cs/>
              </w:rPr>
            </w:pPr>
          </w:p>
        </w:tc>
        <w:tc>
          <w:tcPr>
            <w:tcW w:w="1305" w:type="dxa"/>
          </w:tcPr>
          <w:p w14:paraId="39877977" w14:textId="77777777" w:rsidR="00906371" w:rsidRPr="00C06701" w:rsidRDefault="00906371" w:rsidP="00906371">
            <w:pPr>
              <w:tabs>
                <w:tab w:val="decimal" w:pos="926"/>
              </w:tabs>
              <w:spacing w:line="380" w:lineRule="exact"/>
              <w:ind w:left="-29" w:right="-29"/>
              <w:rPr>
                <w:rFonts w:ascii="Arial" w:hAnsi="Arial" w:cs="Arial"/>
                <w:sz w:val="18"/>
                <w:szCs w:val="18"/>
                <w:cs/>
              </w:rPr>
            </w:pPr>
          </w:p>
        </w:tc>
        <w:tc>
          <w:tcPr>
            <w:tcW w:w="1305" w:type="dxa"/>
          </w:tcPr>
          <w:p w14:paraId="1D4B9131" w14:textId="77777777" w:rsidR="00906371" w:rsidRPr="00C06701" w:rsidRDefault="00906371" w:rsidP="00906371">
            <w:pPr>
              <w:tabs>
                <w:tab w:val="decimal" w:pos="926"/>
              </w:tabs>
              <w:spacing w:line="380" w:lineRule="exact"/>
              <w:ind w:left="-29" w:right="-29"/>
              <w:rPr>
                <w:rFonts w:ascii="Arial" w:hAnsi="Arial" w:cs="Arial"/>
                <w:sz w:val="18"/>
                <w:szCs w:val="18"/>
                <w:cs/>
              </w:rPr>
            </w:pPr>
          </w:p>
        </w:tc>
      </w:tr>
      <w:tr w:rsidR="00C06701" w:rsidRPr="00C06701" w14:paraId="26F8CFA2" w14:textId="77777777" w:rsidTr="00C62462">
        <w:trPr>
          <w:cantSplit/>
        </w:trPr>
        <w:tc>
          <w:tcPr>
            <w:tcW w:w="3960" w:type="dxa"/>
            <w:vAlign w:val="bottom"/>
          </w:tcPr>
          <w:p w14:paraId="64776C8F" w14:textId="77777777" w:rsidR="00906371" w:rsidRPr="00C06701" w:rsidRDefault="00906371" w:rsidP="00906371">
            <w:pPr>
              <w:spacing w:line="380" w:lineRule="exact"/>
              <w:ind w:right="-17"/>
              <w:rPr>
                <w:rFonts w:ascii="Arial" w:hAnsi="Arial" w:cs="Arial"/>
                <w:sz w:val="18"/>
                <w:szCs w:val="18"/>
                <w:cs/>
              </w:rPr>
            </w:pPr>
            <w:r w:rsidRPr="00C06701">
              <w:rPr>
                <w:rFonts w:ascii="Arial" w:hAnsi="Arial" w:cs="Arial"/>
                <w:sz w:val="18"/>
                <w:szCs w:val="18"/>
              </w:rPr>
              <w:t>Aged on the basis of due dates</w:t>
            </w:r>
          </w:p>
        </w:tc>
        <w:tc>
          <w:tcPr>
            <w:tcW w:w="1305" w:type="dxa"/>
          </w:tcPr>
          <w:p w14:paraId="548C8CEE" w14:textId="77777777" w:rsidR="00906371" w:rsidRPr="00C06701" w:rsidRDefault="00906371" w:rsidP="00906371">
            <w:pPr>
              <w:tabs>
                <w:tab w:val="decimal" w:pos="926"/>
              </w:tabs>
              <w:spacing w:line="380" w:lineRule="exact"/>
              <w:ind w:left="-29" w:right="-29"/>
              <w:rPr>
                <w:rFonts w:ascii="Arial" w:hAnsi="Arial" w:cs="Arial"/>
                <w:sz w:val="18"/>
                <w:szCs w:val="18"/>
              </w:rPr>
            </w:pPr>
          </w:p>
        </w:tc>
        <w:tc>
          <w:tcPr>
            <w:tcW w:w="1305" w:type="dxa"/>
          </w:tcPr>
          <w:p w14:paraId="2F075E47" w14:textId="77777777" w:rsidR="00906371" w:rsidRPr="00C06701" w:rsidRDefault="00906371" w:rsidP="00906371">
            <w:pPr>
              <w:tabs>
                <w:tab w:val="decimal" w:pos="926"/>
              </w:tabs>
              <w:spacing w:line="380" w:lineRule="exact"/>
              <w:ind w:left="-29" w:right="-29"/>
              <w:rPr>
                <w:rFonts w:ascii="Arial" w:hAnsi="Arial" w:cs="Arial"/>
                <w:sz w:val="18"/>
                <w:szCs w:val="18"/>
              </w:rPr>
            </w:pPr>
          </w:p>
        </w:tc>
        <w:tc>
          <w:tcPr>
            <w:tcW w:w="1305" w:type="dxa"/>
          </w:tcPr>
          <w:p w14:paraId="48B89F23" w14:textId="77777777" w:rsidR="00906371" w:rsidRPr="00C06701" w:rsidRDefault="00906371" w:rsidP="00906371">
            <w:pPr>
              <w:tabs>
                <w:tab w:val="decimal" w:pos="926"/>
              </w:tabs>
              <w:spacing w:line="380" w:lineRule="exact"/>
              <w:ind w:left="-29" w:right="-29"/>
              <w:rPr>
                <w:rFonts w:ascii="Arial" w:hAnsi="Arial" w:cs="Arial"/>
                <w:sz w:val="18"/>
                <w:szCs w:val="18"/>
              </w:rPr>
            </w:pPr>
          </w:p>
        </w:tc>
        <w:tc>
          <w:tcPr>
            <w:tcW w:w="1305" w:type="dxa"/>
          </w:tcPr>
          <w:p w14:paraId="6DBDD748" w14:textId="77777777" w:rsidR="00906371" w:rsidRPr="00C06701" w:rsidRDefault="00906371" w:rsidP="00906371">
            <w:pPr>
              <w:tabs>
                <w:tab w:val="decimal" w:pos="926"/>
              </w:tabs>
              <w:spacing w:line="380" w:lineRule="exact"/>
              <w:ind w:left="-29" w:right="-29"/>
              <w:rPr>
                <w:rFonts w:ascii="Arial" w:hAnsi="Arial" w:cs="Arial"/>
                <w:sz w:val="18"/>
                <w:szCs w:val="18"/>
              </w:rPr>
            </w:pPr>
          </w:p>
        </w:tc>
      </w:tr>
      <w:tr w:rsidR="00C06701" w:rsidRPr="00C06701" w14:paraId="082CC459" w14:textId="77777777" w:rsidTr="00C62462">
        <w:tc>
          <w:tcPr>
            <w:tcW w:w="3960" w:type="dxa"/>
          </w:tcPr>
          <w:p w14:paraId="324231AD" w14:textId="77777777" w:rsidR="00906371" w:rsidRPr="00C06701" w:rsidRDefault="00906371" w:rsidP="00906371">
            <w:pPr>
              <w:tabs>
                <w:tab w:val="left" w:pos="162"/>
              </w:tabs>
              <w:spacing w:line="380" w:lineRule="exact"/>
              <w:ind w:right="-45"/>
              <w:jc w:val="thaiDistribute"/>
              <w:rPr>
                <w:rFonts w:ascii="Arial" w:hAnsi="Arial" w:cs="Arial"/>
                <w:sz w:val="19"/>
                <w:szCs w:val="19"/>
              </w:rPr>
            </w:pPr>
            <w:r w:rsidRPr="00C06701">
              <w:rPr>
                <w:rFonts w:ascii="Arial" w:hAnsi="Arial" w:cs="Arial"/>
                <w:sz w:val="19"/>
                <w:szCs w:val="19"/>
              </w:rPr>
              <w:tab/>
              <w:t>Not yet due</w:t>
            </w:r>
          </w:p>
        </w:tc>
        <w:tc>
          <w:tcPr>
            <w:tcW w:w="1305" w:type="dxa"/>
            <w:shd w:val="clear" w:color="auto" w:fill="auto"/>
            <w:vAlign w:val="bottom"/>
          </w:tcPr>
          <w:p w14:paraId="307879B0" w14:textId="3F70B449" w:rsidR="00906371" w:rsidRPr="00C06701" w:rsidRDefault="00E15D33" w:rsidP="00906371">
            <w:pPr>
              <w:tabs>
                <w:tab w:val="decimal" w:pos="926"/>
              </w:tabs>
              <w:spacing w:line="380" w:lineRule="exact"/>
              <w:ind w:left="-29" w:right="-29"/>
              <w:rPr>
                <w:rFonts w:ascii="Arial" w:hAnsi="Arial" w:cs="Arial"/>
                <w:sz w:val="18"/>
                <w:szCs w:val="18"/>
              </w:rPr>
            </w:pPr>
            <w:r w:rsidRPr="00C06701">
              <w:rPr>
                <w:rFonts w:ascii="Arial" w:hAnsi="Arial" w:cs="Arial"/>
                <w:sz w:val="18"/>
                <w:szCs w:val="18"/>
              </w:rPr>
              <w:t>316,562</w:t>
            </w:r>
          </w:p>
        </w:tc>
        <w:tc>
          <w:tcPr>
            <w:tcW w:w="1305" w:type="dxa"/>
            <w:shd w:val="clear" w:color="auto" w:fill="auto"/>
            <w:vAlign w:val="bottom"/>
          </w:tcPr>
          <w:p w14:paraId="18E1257D" w14:textId="66C6AF21" w:rsidR="00906371" w:rsidRPr="00C06701" w:rsidRDefault="00906371" w:rsidP="00906371">
            <w:pPr>
              <w:tabs>
                <w:tab w:val="decimal" w:pos="926"/>
              </w:tabs>
              <w:spacing w:line="380" w:lineRule="exact"/>
              <w:ind w:left="-29" w:right="-29"/>
              <w:rPr>
                <w:rFonts w:ascii="Arial" w:hAnsi="Arial" w:cs="Arial"/>
                <w:sz w:val="18"/>
                <w:szCs w:val="18"/>
              </w:rPr>
            </w:pPr>
            <w:r w:rsidRPr="00C06701">
              <w:rPr>
                <w:rFonts w:ascii="Arial" w:hAnsi="Arial" w:cs="Arial"/>
                <w:sz w:val="18"/>
                <w:szCs w:val="18"/>
              </w:rPr>
              <w:t>286,792</w:t>
            </w:r>
          </w:p>
        </w:tc>
        <w:tc>
          <w:tcPr>
            <w:tcW w:w="1305" w:type="dxa"/>
            <w:shd w:val="clear" w:color="auto" w:fill="auto"/>
            <w:vAlign w:val="bottom"/>
          </w:tcPr>
          <w:p w14:paraId="1067EA01" w14:textId="13426C66" w:rsidR="00906371" w:rsidRPr="00C06701" w:rsidRDefault="00E15D33" w:rsidP="00906371">
            <w:pPr>
              <w:tabs>
                <w:tab w:val="decimal" w:pos="926"/>
              </w:tabs>
              <w:spacing w:line="380" w:lineRule="exact"/>
              <w:ind w:left="-29" w:right="-29"/>
              <w:rPr>
                <w:rFonts w:ascii="Arial" w:hAnsi="Arial" w:cs="Arial"/>
                <w:sz w:val="18"/>
                <w:szCs w:val="18"/>
              </w:rPr>
            </w:pPr>
            <w:r w:rsidRPr="00C06701">
              <w:rPr>
                <w:rFonts w:ascii="Arial" w:hAnsi="Arial" w:cs="Arial"/>
                <w:sz w:val="18"/>
                <w:szCs w:val="18"/>
              </w:rPr>
              <w:t>316,562</w:t>
            </w:r>
          </w:p>
        </w:tc>
        <w:tc>
          <w:tcPr>
            <w:tcW w:w="1305" w:type="dxa"/>
            <w:shd w:val="clear" w:color="auto" w:fill="auto"/>
            <w:vAlign w:val="bottom"/>
          </w:tcPr>
          <w:p w14:paraId="7D88E7AD" w14:textId="14C79577" w:rsidR="00906371" w:rsidRPr="00C06701" w:rsidRDefault="00906371" w:rsidP="00906371">
            <w:pPr>
              <w:tabs>
                <w:tab w:val="decimal" w:pos="926"/>
              </w:tabs>
              <w:spacing w:line="380" w:lineRule="exact"/>
              <w:ind w:left="-29" w:right="-29"/>
              <w:rPr>
                <w:rFonts w:ascii="Arial" w:hAnsi="Arial" w:cs="Arial"/>
                <w:sz w:val="18"/>
                <w:szCs w:val="18"/>
              </w:rPr>
            </w:pPr>
            <w:r w:rsidRPr="00C06701">
              <w:rPr>
                <w:rFonts w:ascii="Arial" w:hAnsi="Arial" w:cs="Arial"/>
                <w:sz w:val="18"/>
                <w:szCs w:val="18"/>
              </w:rPr>
              <w:t>286,792</w:t>
            </w:r>
          </w:p>
        </w:tc>
      </w:tr>
      <w:tr w:rsidR="00C06701" w:rsidRPr="00C06701" w14:paraId="102E48E5" w14:textId="77777777" w:rsidTr="00C62462">
        <w:tc>
          <w:tcPr>
            <w:tcW w:w="3960" w:type="dxa"/>
          </w:tcPr>
          <w:p w14:paraId="38753E68" w14:textId="77777777" w:rsidR="00906371" w:rsidRPr="00C06701" w:rsidRDefault="00906371" w:rsidP="00906371">
            <w:pPr>
              <w:tabs>
                <w:tab w:val="left" w:pos="162"/>
              </w:tabs>
              <w:spacing w:line="380" w:lineRule="exact"/>
              <w:ind w:right="-45"/>
              <w:jc w:val="thaiDistribute"/>
              <w:rPr>
                <w:rFonts w:ascii="Arial" w:hAnsi="Arial" w:cs="Arial"/>
                <w:sz w:val="19"/>
                <w:szCs w:val="19"/>
              </w:rPr>
            </w:pPr>
            <w:r w:rsidRPr="00C06701">
              <w:rPr>
                <w:rFonts w:ascii="Arial" w:hAnsi="Arial" w:cs="Arial"/>
                <w:sz w:val="19"/>
                <w:szCs w:val="19"/>
              </w:rPr>
              <w:tab/>
              <w:t>Past due</w:t>
            </w:r>
          </w:p>
        </w:tc>
        <w:tc>
          <w:tcPr>
            <w:tcW w:w="1305" w:type="dxa"/>
            <w:shd w:val="clear" w:color="auto" w:fill="auto"/>
            <w:vAlign w:val="bottom"/>
          </w:tcPr>
          <w:p w14:paraId="04E7FED7" w14:textId="77777777" w:rsidR="00906371" w:rsidRPr="00C06701" w:rsidRDefault="00906371" w:rsidP="00906371">
            <w:pPr>
              <w:tabs>
                <w:tab w:val="decimal" w:pos="926"/>
              </w:tabs>
              <w:spacing w:line="380" w:lineRule="exact"/>
              <w:ind w:left="-29" w:right="-29"/>
              <w:rPr>
                <w:rFonts w:ascii="Arial" w:hAnsi="Arial" w:cs="Arial"/>
                <w:sz w:val="18"/>
                <w:szCs w:val="18"/>
              </w:rPr>
            </w:pPr>
          </w:p>
        </w:tc>
        <w:tc>
          <w:tcPr>
            <w:tcW w:w="1305" w:type="dxa"/>
            <w:shd w:val="clear" w:color="auto" w:fill="auto"/>
            <w:vAlign w:val="bottom"/>
          </w:tcPr>
          <w:p w14:paraId="53283687" w14:textId="77777777" w:rsidR="00906371" w:rsidRPr="00C06701" w:rsidRDefault="00906371" w:rsidP="00906371">
            <w:pPr>
              <w:tabs>
                <w:tab w:val="decimal" w:pos="926"/>
              </w:tabs>
              <w:spacing w:line="380" w:lineRule="exact"/>
              <w:ind w:left="-29" w:right="-29"/>
              <w:rPr>
                <w:rFonts w:ascii="Arial" w:hAnsi="Arial" w:cs="Arial"/>
                <w:sz w:val="18"/>
                <w:szCs w:val="18"/>
              </w:rPr>
            </w:pPr>
          </w:p>
        </w:tc>
        <w:tc>
          <w:tcPr>
            <w:tcW w:w="1305" w:type="dxa"/>
            <w:shd w:val="clear" w:color="auto" w:fill="auto"/>
            <w:vAlign w:val="bottom"/>
          </w:tcPr>
          <w:p w14:paraId="48C0AA44" w14:textId="77777777" w:rsidR="00906371" w:rsidRPr="00C06701" w:rsidRDefault="00906371" w:rsidP="00906371">
            <w:pPr>
              <w:tabs>
                <w:tab w:val="decimal" w:pos="926"/>
              </w:tabs>
              <w:spacing w:line="380" w:lineRule="exact"/>
              <w:ind w:left="-29" w:right="-29"/>
              <w:rPr>
                <w:rFonts w:ascii="Arial" w:hAnsi="Arial" w:cs="Arial"/>
                <w:sz w:val="18"/>
                <w:szCs w:val="18"/>
              </w:rPr>
            </w:pPr>
          </w:p>
        </w:tc>
        <w:tc>
          <w:tcPr>
            <w:tcW w:w="1305" w:type="dxa"/>
            <w:shd w:val="clear" w:color="auto" w:fill="auto"/>
            <w:vAlign w:val="bottom"/>
          </w:tcPr>
          <w:p w14:paraId="2250C8A6" w14:textId="77777777" w:rsidR="00906371" w:rsidRPr="00C06701" w:rsidRDefault="00906371" w:rsidP="00906371">
            <w:pPr>
              <w:tabs>
                <w:tab w:val="decimal" w:pos="926"/>
              </w:tabs>
              <w:spacing w:line="380" w:lineRule="exact"/>
              <w:ind w:left="-29" w:right="-29"/>
              <w:rPr>
                <w:rFonts w:ascii="Arial" w:hAnsi="Arial" w:cs="Arial"/>
                <w:sz w:val="18"/>
                <w:szCs w:val="18"/>
              </w:rPr>
            </w:pPr>
          </w:p>
        </w:tc>
      </w:tr>
      <w:tr w:rsidR="00C06701" w:rsidRPr="00C06701" w14:paraId="6300B9CE" w14:textId="77777777" w:rsidTr="00C62462">
        <w:tc>
          <w:tcPr>
            <w:tcW w:w="3960" w:type="dxa"/>
          </w:tcPr>
          <w:p w14:paraId="5AAF42B2" w14:textId="77777777" w:rsidR="00906371" w:rsidRPr="00C06701" w:rsidRDefault="00906371" w:rsidP="00906371">
            <w:pPr>
              <w:tabs>
                <w:tab w:val="left" w:pos="492"/>
              </w:tabs>
              <w:spacing w:line="380" w:lineRule="exact"/>
              <w:ind w:right="-45"/>
              <w:jc w:val="thaiDistribute"/>
              <w:rPr>
                <w:rFonts w:ascii="Arial" w:hAnsi="Arial" w:cs="Arial"/>
                <w:sz w:val="19"/>
                <w:szCs w:val="19"/>
                <w:cs/>
              </w:rPr>
            </w:pPr>
            <w:r w:rsidRPr="00C06701">
              <w:rPr>
                <w:rFonts w:ascii="Arial" w:hAnsi="Arial" w:cs="Arial"/>
                <w:sz w:val="19"/>
                <w:szCs w:val="19"/>
              </w:rPr>
              <w:tab/>
              <w:t>Up to 3 months</w:t>
            </w:r>
          </w:p>
        </w:tc>
        <w:tc>
          <w:tcPr>
            <w:tcW w:w="1305" w:type="dxa"/>
            <w:shd w:val="clear" w:color="auto" w:fill="auto"/>
            <w:vAlign w:val="bottom"/>
          </w:tcPr>
          <w:p w14:paraId="109E87C6" w14:textId="736E593B" w:rsidR="00906371" w:rsidRPr="00C06701" w:rsidRDefault="00E15D33" w:rsidP="00906371">
            <w:pPr>
              <w:tabs>
                <w:tab w:val="decimal" w:pos="926"/>
              </w:tabs>
              <w:spacing w:line="380" w:lineRule="exact"/>
              <w:ind w:left="-29" w:right="-29"/>
              <w:rPr>
                <w:rFonts w:ascii="Arial" w:hAnsi="Arial" w:cs="Arial"/>
                <w:sz w:val="18"/>
                <w:szCs w:val="18"/>
              </w:rPr>
            </w:pPr>
            <w:r w:rsidRPr="00C06701">
              <w:rPr>
                <w:rFonts w:ascii="Arial" w:hAnsi="Arial" w:cs="Arial"/>
                <w:sz w:val="18"/>
                <w:szCs w:val="18"/>
              </w:rPr>
              <w:t>46,474</w:t>
            </w:r>
          </w:p>
        </w:tc>
        <w:tc>
          <w:tcPr>
            <w:tcW w:w="1305" w:type="dxa"/>
            <w:shd w:val="clear" w:color="auto" w:fill="auto"/>
            <w:vAlign w:val="bottom"/>
          </w:tcPr>
          <w:p w14:paraId="2CCB79FE" w14:textId="091FA3DC" w:rsidR="00906371" w:rsidRPr="00C06701" w:rsidRDefault="00906371" w:rsidP="00906371">
            <w:pPr>
              <w:tabs>
                <w:tab w:val="decimal" w:pos="926"/>
              </w:tabs>
              <w:spacing w:line="380" w:lineRule="exact"/>
              <w:ind w:left="-29" w:right="-29"/>
              <w:rPr>
                <w:rFonts w:ascii="Arial" w:hAnsi="Arial" w:cs="Arial"/>
                <w:sz w:val="18"/>
                <w:szCs w:val="18"/>
              </w:rPr>
            </w:pPr>
            <w:r w:rsidRPr="00C06701">
              <w:rPr>
                <w:rFonts w:ascii="Arial" w:hAnsi="Arial" w:cs="Arial"/>
                <w:sz w:val="18"/>
                <w:szCs w:val="18"/>
              </w:rPr>
              <w:t>38,835</w:t>
            </w:r>
          </w:p>
        </w:tc>
        <w:tc>
          <w:tcPr>
            <w:tcW w:w="1305" w:type="dxa"/>
            <w:shd w:val="clear" w:color="auto" w:fill="auto"/>
            <w:vAlign w:val="bottom"/>
          </w:tcPr>
          <w:p w14:paraId="1513CE8E" w14:textId="0075DB4A" w:rsidR="00906371" w:rsidRPr="00C06701" w:rsidRDefault="00E15D33" w:rsidP="00906371">
            <w:pPr>
              <w:tabs>
                <w:tab w:val="decimal" w:pos="926"/>
              </w:tabs>
              <w:spacing w:line="380" w:lineRule="exact"/>
              <w:ind w:left="-29" w:right="-29"/>
              <w:rPr>
                <w:rFonts w:ascii="Arial" w:hAnsi="Arial" w:cs="Arial"/>
                <w:sz w:val="18"/>
                <w:szCs w:val="18"/>
              </w:rPr>
            </w:pPr>
            <w:r w:rsidRPr="00C06701">
              <w:rPr>
                <w:rFonts w:ascii="Arial" w:hAnsi="Arial" w:cs="Arial"/>
                <w:sz w:val="18"/>
                <w:szCs w:val="18"/>
              </w:rPr>
              <w:t>46,474</w:t>
            </w:r>
          </w:p>
        </w:tc>
        <w:tc>
          <w:tcPr>
            <w:tcW w:w="1305" w:type="dxa"/>
            <w:shd w:val="clear" w:color="auto" w:fill="auto"/>
            <w:vAlign w:val="bottom"/>
          </w:tcPr>
          <w:p w14:paraId="33E7E9CA" w14:textId="54CAB7E7" w:rsidR="00906371" w:rsidRPr="00C06701" w:rsidRDefault="00906371" w:rsidP="00906371">
            <w:pPr>
              <w:tabs>
                <w:tab w:val="decimal" w:pos="926"/>
              </w:tabs>
              <w:spacing w:line="380" w:lineRule="exact"/>
              <w:ind w:left="-29" w:right="-29"/>
              <w:rPr>
                <w:rFonts w:ascii="Arial" w:hAnsi="Arial" w:cs="Arial"/>
                <w:sz w:val="18"/>
                <w:szCs w:val="18"/>
              </w:rPr>
            </w:pPr>
            <w:r w:rsidRPr="00C06701">
              <w:rPr>
                <w:rFonts w:ascii="Arial" w:hAnsi="Arial" w:cs="Arial"/>
                <w:sz w:val="18"/>
                <w:szCs w:val="18"/>
              </w:rPr>
              <w:t>38,835</w:t>
            </w:r>
          </w:p>
        </w:tc>
      </w:tr>
      <w:tr w:rsidR="00C06701" w:rsidRPr="00C06701" w14:paraId="2625B74B" w14:textId="77777777" w:rsidTr="00C62462">
        <w:tc>
          <w:tcPr>
            <w:tcW w:w="3960" w:type="dxa"/>
          </w:tcPr>
          <w:p w14:paraId="318AF8C5" w14:textId="77777777" w:rsidR="00906371" w:rsidRPr="00C06701" w:rsidRDefault="00906371" w:rsidP="00906371">
            <w:pPr>
              <w:tabs>
                <w:tab w:val="left" w:pos="492"/>
              </w:tabs>
              <w:spacing w:line="380" w:lineRule="exact"/>
              <w:ind w:right="-17"/>
              <w:rPr>
                <w:rFonts w:ascii="Arial" w:hAnsi="Arial" w:cs="Arial"/>
                <w:sz w:val="19"/>
                <w:szCs w:val="19"/>
              </w:rPr>
            </w:pPr>
            <w:r w:rsidRPr="00C06701">
              <w:rPr>
                <w:rFonts w:ascii="Arial" w:hAnsi="Arial" w:cs="Arial"/>
                <w:sz w:val="19"/>
                <w:szCs w:val="19"/>
              </w:rPr>
              <w:tab/>
            </w:r>
            <w:r w:rsidRPr="00C06701">
              <w:rPr>
                <w:rFonts w:ascii="Arial" w:hAnsi="Arial" w:cs="Arial"/>
                <w:sz w:val="19"/>
              </w:rPr>
              <w:t xml:space="preserve">Over </w:t>
            </w:r>
            <w:r w:rsidRPr="00C06701">
              <w:rPr>
                <w:rFonts w:ascii="Arial" w:hAnsi="Arial" w:cs="Arial"/>
                <w:sz w:val="19"/>
                <w:szCs w:val="19"/>
              </w:rPr>
              <w:t>12</w:t>
            </w:r>
            <w:r w:rsidRPr="00C06701">
              <w:rPr>
                <w:rFonts w:ascii="Arial" w:hAnsi="Arial" w:cs="Arial"/>
                <w:sz w:val="19"/>
                <w:szCs w:val="19"/>
                <w:cs/>
              </w:rPr>
              <w:t xml:space="preserve"> </w:t>
            </w:r>
            <w:r w:rsidRPr="00C06701">
              <w:rPr>
                <w:rFonts w:ascii="Arial" w:hAnsi="Arial" w:cs="Arial"/>
                <w:sz w:val="19"/>
                <w:szCs w:val="19"/>
              </w:rPr>
              <w:t>months</w:t>
            </w:r>
          </w:p>
        </w:tc>
        <w:tc>
          <w:tcPr>
            <w:tcW w:w="1305" w:type="dxa"/>
            <w:shd w:val="clear" w:color="auto" w:fill="auto"/>
            <w:vAlign w:val="bottom"/>
          </w:tcPr>
          <w:p w14:paraId="3B767E73" w14:textId="71481099" w:rsidR="00906371" w:rsidRPr="00C06701" w:rsidRDefault="00E15D33" w:rsidP="00906371">
            <w:pPr>
              <w:pBdr>
                <w:bottom w:val="single" w:sz="6" w:space="1" w:color="auto"/>
              </w:pBdr>
              <w:tabs>
                <w:tab w:val="decimal" w:pos="926"/>
              </w:tabs>
              <w:spacing w:line="380" w:lineRule="exact"/>
              <w:ind w:left="-29" w:right="-29"/>
              <w:rPr>
                <w:rFonts w:ascii="Arial" w:hAnsi="Arial" w:cs="Arial"/>
                <w:sz w:val="18"/>
                <w:szCs w:val="18"/>
              </w:rPr>
            </w:pPr>
            <w:r w:rsidRPr="00C06701">
              <w:rPr>
                <w:rFonts w:ascii="Arial" w:hAnsi="Arial" w:cs="Arial"/>
                <w:sz w:val="18"/>
                <w:szCs w:val="18"/>
              </w:rPr>
              <w:t>1,760</w:t>
            </w:r>
          </w:p>
        </w:tc>
        <w:tc>
          <w:tcPr>
            <w:tcW w:w="1305" w:type="dxa"/>
            <w:shd w:val="clear" w:color="auto" w:fill="auto"/>
            <w:vAlign w:val="bottom"/>
          </w:tcPr>
          <w:p w14:paraId="4BDDD64C" w14:textId="127F3DB7" w:rsidR="00906371" w:rsidRPr="00C06701" w:rsidRDefault="00906371" w:rsidP="00906371">
            <w:pPr>
              <w:pBdr>
                <w:bottom w:val="single" w:sz="6" w:space="1" w:color="auto"/>
              </w:pBdr>
              <w:tabs>
                <w:tab w:val="decimal" w:pos="926"/>
              </w:tabs>
              <w:spacing w:line="380" w:lineRule="exact"/>
              <w:ind w:left="-29" w:right="-29"/>
              <w:rPr>
                <w:rFonts w:ascii="Arial" w:hAnsi="Arial" w:cs="Arial"/>
                <w:sz w:val="18"/>
                <w:szCs w:val="18"/>
              </w:rPr>
            </w:pPr>
            <w:r w:rsidRPr="00C06701">
              <w:rPr>
                <w:rFonts w:ascii="Arial" w:hAnsi="Arial" w:cs="Arial"/>
                <w:sz w:val="18"/>
                <w:szCs w:val="18"/>
              </w:rPr>
              <w:t>1,764</w:t>
            </w:r>
          </w:p>
        </w:tc>
        <w:tc>
          <w:tcPr>
            <w:tcW w:w="1305" w:type="dxa"/>
            <w:shd w:val="clear" w:color="auto" w:fill="auto"/>
            <w:vAlign w:val="bottom"/>
          </w:tcPr>
          <w:p w14:paraId="1872F741" w14:textId="221FBCC7" w:rsidR="00906371" w:rsidRPr="00C06701" w:rsidRDefault="00E15D33" w:rsidP="00906371">
            <w:pPr>
              <w:pBdr>
                <w:bottom w:val="single" w:sz="6" w:space="1" w:color="auto"/>
              </w:pBdr>
              <w:tabs>
                <w:tab w:val="decimal" w:pos="926"/>
              </w:tabs>
              <w:spacing w:line="380" w:lineRule="exact"/>
              <w:ind w:left="-29" w:right="-29"/>
              <w:rPr>
                <w:rFonts w:ascii="Arial" w:hAnsi="Arial" w:cs="Arial"/>
                <w:sz w:val="18"/>
                <w:szCs w:val="18"/>
              </w:rPr>
            </w:pPr>
            <w:r w:rsidRPr="00C06701">
              <w:rPr>
                <w:rFonts w:ascii="Arial" w:hAnsi="Arial" w:cs="Arial"/>
                <w:sz w:val="18"/>
                <w:szCs w:val="18"/>
              </w:rPr>
              <w:t>1,760</w:t>
            </w:r>
          </w:p>
        </w:tc>
        <w:tc>
          <w:tcPr>
            <w:tcW w:w="1305" w:type="dxa"/>
            <w:shd w:val="clear" w:color="auto" w:fill="auto"/>
            <w:vAlign w:val="bottom"/>
          </w:tcPr>
          <w:p w14:paraId="0D8443B2" w14:textId="1CDEAB7E" w:rsidR="00906371" w:rsidRPr="00C06701" w:rsidRDefault="00906371" w:rsidP="00906371">
            <w:pPr>
              <w:pBdr>
                <w:bottom w:val="single" w:sz="6" w:space="1" w:color="auto"/>
              </w:pBdr>
              <w:tabs>
                <w:tab w:val="decimal" w:pos="926"/>
              </w:tabs>
              <w:spacing w:line="380" w:lineRule="exact"/>
              <w:ind w:left="-29" w:right="-29"/>
              <w:rPr>
                <w:rFonts w:ascii="Arial" w:hAnsi="Arial" w:cs="Arial"/>
                <w:sz w:val="18"/>
                <w:szCs w:val="18"/>
              </w:rPr>
            </w:pPr>
            <w:r w:rsidRPr="00C06701">
              <w:rPr>
                <w:rFonts w:ascii="Arial" w:hAnsi="Arial" w:cs="Arial"/>
                <w:sz w:val="18"/>
                <w:szCs w:val="18"/>
              </w:rPr>
              <w:t>1,764</w:t>
            </w:r>
          </w:p>
        </w:tc>
      </w:tr>
      <w:tr w:rsidR="00C06701" w:rsidRPr="00C06701" w14:paraId="562CAB12" w14:textId="77777777" w:rsidTr="00C62462">
        <w:tc>
          <w:tcPr>
            <w:tcW w:w="3960" w:type="dxa"/>
          </w:tcPr>
          <w:p w14:paraId="0FF5717F" w14:textId="77777777" w:rsidR="00906371" w:rsidRPr="00C06701" w:rsidRDefault="00906371" w:rsidP="00906371">
            <w:pPr>
              <w:tabs>
                <w:tab w:val="left" w:pos="162"/>
              </w:tabs>
              <w:spacing w:line="380" w:lineRule="exact"/>
              <w:ind w:right="-17"/>
              <w:rPr>
                <w:rFonts w:ascii="Arial" w:hAnsi="Arial" w:cs="Arial"/>
                <w:sz w:val="19"/>
                <w:szCs w:val="19"/>
                <w:cs/>
              </w:rPr>
            </w:pPr>
            <w:r w:rsidRPr="00C06701">
              <w:rPr>
                <w:rFonts w:ascii="Arial" w:hAnsi="Arial" w:cs="Arial"/>
                <w:sz w:val="19"/>
                <w:szCs w:val="19"/>
              </w:rPr>
              <w:t>Total</w:t>
            </w:r>
          </w:p>
        </w:tc>
        <w:tc>
          <w:tcPr>
            <w:tcW w:w="1305" w:type="dxa"/>
            <w:shd w:val="clear" w:color="auto" w:fill="auto"/>
            <w:vAlign w:val="bottom"/>
          </w:tcPr>
          <w:p w14:paraId="560FBFEB" w14:textId="72BD52B6" w:rsidR="00906371" w:rsidRPr="00C06701" w:rsidRDefault="00E15D33" w:rsidP="00906371">
            <w:pPr>
              <w:tabs>
                <w:tab w:val="decimal" w:pos="926"/>
              </w:tabs>
              <w:spacing w:line="380" w:lineRule="exact"/>
              <w:ind w:left="-29" w:right="-29"/>
              <w:rPr>
                <w:rFonts w:ascii="Arial" w:hAnsi="Arial" w:cs="Arial"/>
                <w:sz w:val="18"/>
                <w:szCs w:val="18"/>
              </w:rPr>
            </w:pPr>
            <w:r w:rsidRPr="00C06701">
              <w:rPr>
                <w:rFonts w:ascii="Arial" w:hAnsi="Arial" w:cs="Arial"/>
                <w:sz w:val="18"/>
                <w:szCs w:val="18"/>
              </w:rPr>
              <w:t>364,796</w:t>
            </w:r>
          </w:p>
        </w:tc>
        <w:tc>
          <w:tcPr>
            <w:tcW w:w="1305" w:type="dxa"/>
            <w:shd w:val="clear" w:color="auto" w:fill="auto"/>
            <w:vAlign w:val="bottom"/>
          </w:tcPr>
          <w:p w14:paraId="35428FB6" w14:textId="687697D8" w:rsidR="00906371" w:rsidRPr="00C06701" w:rsidRDefault="00906371" w:rsidP="00906371">
            <w:pPr>
              <w:tabs>
                <w:tab w:val="decimal" w:pos="926"/>
              </w:tabs>
              <w:spacing w:line="380" w:lineRule="exact"/>
              <w:ind w:left="-29" w:right="-29"/>
              <w:rPr>
                <w:rFonts w:ascii="Arial" w:hAnsi="Arial" w:cs="Arial"/>
                <w:sz w:val="18"/>
                <w:szCs w:val="18"/>
              </w:rPr>
            </w:pPr>
            <w:r w:rsidRPr="00C06701">
              <w:rPr>
                <w:rFonts w:ascii="Arial" w:hAnsi="Arial" w:cs="Arial"/>
                <w:sz w:val="18"/>
                <w:szCs w:val="18"/>
              </w:rPr>
              <w:t>327,391</w:t>
            </w:r>
          </w:p>
        </w:tc>
        <w:tc>
          <w:tcPr>
            <w:tcW w:w="1305" w:type="dxa"/>
            <w:shd w:val="clear" w:color="auto" w:fill="auto"/>
            <w:vAlign w:val="bottom"/>
          </w:tcPr>
          <w:p w14:paraId="558FFDD3" w14:textId="50784243" w:rsidR="00906371" w:rsidRPr="00C06701" w:rsidRDefault="00E15D33" w:rsidP="00906371">
            <w:pPr>
              <w:tabs>
                <w:tab w:val="decimal" w:pos="926"/>
              </w:tabs>
              <w:spacing w:line="380" w:lineRule="exact"/>
              <w:ind w:left="-29" w:right="-29"/>
              <w:rPr>
                <w:rFonts w:ascii="Arial" w:hAnsi="Arial" w:cs="Arial"/>
                <w:sz w:val="18"/>
                <w:szCs w:val="18"/>
              </w:rPr>
            </w:pPr>
            <w:r w:rsidRPr="00C06701">
              <w:rPr>
                <w:rFonts w:ascii="Arial" w:hAnsi="Arial" w:cs="Arial"/>
                <w:sz w:val="18"/>
                <w:szCs w:val="18"/>
              </w:rPr>
              <w:t>364,796</w:t>
            </w:r>
          </w:p>
        </w:tc>
        <w:tc>
          <w:tcPr>
            <w:tcW w:w="1305" w:type="dxa"/>
            <w:shd w:val="clear" w:color="auto" w:fill="auto"/>
            <w:vAlign w:val="bottom"/>
          </w:tcPr>
          <w:p w14:paraId="10097726" w14:textId="4DD15E1B" w:rsidR="00906371" w:rsidRPr="00C06701" w:rsidRDefault="00906371" w:rsidP="00906371">
            <w:pPr>
              <w:tabs>
                <w:tab w:val="decimal" w:pos="926"/>
              </w:tabs>
              <w:spacing w:line="380" w:lineRule="exact"/>
              <w:ind w:left="-29" w:right="-29"/>
              <w:rPr>
                <w:rFonts w:ascii="Arial" w:hAnsi="Arial" w:cs="Arial"/>
                <w:sz w:val="18"/>
                <w:szCs w:val="18"/>
              </w:rPr>
            </w:pPr>
            <w:r w:rsidRPr="00C06701">
              <w:rPr>
                <w:rFonts w:ascii="Arial" w:hAnsi="Arial" w:cs="Arial"/>
                <w:sz w:val="18"/>
                <w:szCs w:val="18"/>
              </w:rPr>
              <w:t>327,391</w:t>
            </w:r>
          </w:p>
        </w:tc>
      </w:tr>
      <w:tr w:rsidR="00C06701" w:rsidRPr="00C06701" w14:paraId="397D4585" w14:textId="77777777" w:rsidTr="00C62462">
        <w:trPr>
          <w:cantSplit/>
        </w:trPr>
        <w:tc>
          <w:tcPr>
            <w:tcW w:w="3960" w:type="dxa"/>
            <w:vAlign w:val="bottom"/>
          </w:tcPr>
          <w:p w14:paraId="0AABA935" w14:textId="77777777" w:rsidR="00906371" w:rsidRPr="00C06701" w:rsidRDefault="00906371" w:rsidP="00906371">
            <w:pPr>
              <w:tabs>
                <w:tab w:val="left" w:pos="162"/>
              </w:tabs>
              <w:spacing w:line="380" w:lineRule="exact"/>
              <w:ind w:right="-108"/>
              <w:rPr>
                <w:rFonts w:ascii="Arial" w:hAnsi="Arial" w:cs="Arial"/>
                <w:sz w:val="18"/>
                <w:szCs w:val="18"/>
                <w:cs/>
              </w:rPr>
            </w:pPr>
            <w:r w:rsidRPr="00C06701">
              <w:rPr>
                <w:rFonts w:ascii="Arial" w:hAnsi="Arial" w:cs="Arial"/>
                <w:sz w:val="18"/>
                <w:szCs w:val="18"/>
              </w:rPr>
              <w:t>Less: Allowance for expected credit losses</w:t>
            </w:r>
          </w:p>
        </w:tc>
        <w:tc>
          <w:tcPr>
            <w:tcW w:w="1305" w:type="dxa"/>
            <w:shd w:val="clear" w:color="auto" w:fill="auto"/>
            <w:vAlign w:val="bottom"/>
          </w:tcPr>
          <w:p w14:paraId="76871DA8" w14:textId="25BFD5EE" w:rsidR="00906371" w:rsidRPr="00C06701" w:rsidRDefault="00E15D33" w:rsidP="00906371">
            <w:pPr>
              <w:pBdr>
                <w:bottom w:val="single" w:sz="4" w:space="1" w:color="auto"/>
              </w:pBdr>
              <w:tabs>
                <w:tab w:val="decimal" w:pos="926"/>
              </w:tabs>
              <w:spacing w:line="380" w:lineRule="exact"/>
              <w:ind w:left="-29" w:right="-29"/>
              <w:rPr>
                <w:rFonts w:ascii="Arial" w:hAnsi="Arial" w:cs="Arial"/>
                <w:sz w:val="18"/>
                <w:szCs w:val="18"/>
              </w:rPr>
            </w:pPr>
            <w:r w:rsidRPr="00C06701">
              <w:rPr>
                <w:rFonts w:ascii="Arial" w:hAnsi="Arial" w:cs="Arial"/>
                <w:sz w:val="18"/>
                <w:szCs w:val="18"/>
              </w:rPr>
              <w:t>(1,656)</w:t>
            </w:r>
          </w:p>
        </w:tc>
        <w:tc>
          <w:tcPr>
            <w:tcW w:w="1305" w:type="dxa"/>
            <w:shd w:val="clear" w:color="auto" w:fill="auto"/>
            <w:vAlign w:val="bottom"/>
          </w:tcPr>
          <w:p w14:paraId="3889BA35" w14:textId="6E843750" w:rsidR="00906371" w:rsidRPr="00C06701" w:rsidRDefault="00906371" w:rsidP="00906371">
            <w:pPr>
              <w:pBdr>
                <w:bottom w:val="single" w:sz="4" w:space="1" w:color="auto"/>
              </w:pBdr>
              <w:tabs>
                <w:tab w:val="decimal" w:pos="926"/>
              </w:tabs>
              <w:spacing w:line="380" w:lineRule="exact"/>
              <w:ind w:left="-29" w:right="-29"/>
              <w:rPr>
                <w:rFonts w:ascii="Arial" w:hAnsi="Arial" w:cs="Arial"/>
                <w:sz w:val="18"/>
                <w:szCs w:val="18"/>
              </w:rPr>
            </w:pPr>
            <w:r w:rsidRPr="00C06701">
              <w:rPr>
                <w:rFonts w:ascii="Arial" w:hAnsi="Arial" w:cs="Arial"/>
                <w:sz w:val="18"/>
                <w:szCs w:val="18"/>
              </w:rPr>
              <w:t>(1,701)</w:t>
            </w:r>
          </w:p>
        </w:tc>
        <w:tc>
          <w:tcPr>
            <w:tcW w:w="1305" w:type="dxa"/>
            <w:shd w:val="clear" w:color="auto" w:fill="auto"/>
            <w:vAlign w:val="bottom"/>
          </w:tcPr>
          <w:p w14:paraId="16B9469E" w14:textId="00A45165" w:rsidR="00906371" w:rsidRPr="00C06701" w:rsidRDefault="00E15D33" w:rsidP="00906371">
            <w:pPr>
              <w:pBdr>
                <w:bottom w:val="single" w:sz="4" w:space="1" w:color="auto"/>
              </w:pBdr>
              <w:tabs>
                <w:tab w:val="decimal" w:pos="926"/>
              </w:tabs>
              <w:spacing w:line="380" w:lineRule="exact"/>
              <w:ind w:left="-29" w:right="-29"/>
              <w:rPr>
                <w:rFonts w:ascii="Arial" w:hAnsi="Arial" w:cs="Arial"/>
                <w:sz w:val="18"/>
                <w:szCs w:val="18"/>
                <w:cs/>
              </w:rPr>
            </w:pPr>
            <w:r w:rsidRPr="00C06701">
              <w:rPr>
                <w:rFonts w:ascii="Arial" w:hAnsi="Arial" w:cs="Arial"/>
                <w:sz w:val="18"/>
                <w:szCs w:val="18"/>
              </w:rPr>
              <w:t>(1,656)</w:t>
            </w:r>
          </w:p>
        </w:tc>
        <w:tc>
          <w:tcPr>
            <w:tcW w:w="1305" w:type="dxa"/>
            <w:shd w:val="clear" w:color="auto" w:fill="auto"/>
            <w:vAlign w:val="bottom"/>
          </w:tcPr>
          <w:p w14:paraId="5CD6DA30" w14:textId="40A52A40" w:rsidR="00906371" w:rsidRPr="00C06701" w:rsidRDefault="00906371" w:rsidP="00906371">
            <w:pPr>
              <w:pBdr>
                <w:bottom w:val="single" w:sz="4" w:space="1" w:color="auto"/>
              </w:pBdr>
              <w:tabs>
                <w:tab w:val="decimal" w:pos="926"/>
              </w:tabs>
              <w:spacing w:line="380" w:lineRule="exact"/>
              <w:ind w:left="-29" w:right="-29"/>
              <w:rPr>
                <w:rFonts w:ascii="Arial" w:hAnsi="Arial" w:cs="Arial"/>
                <w:sz w:val="18"/>
                <w:szCs w:val="18"/>
                <w:cs/>
              </w:rPr>
            </w:pPr>
            <w:r w:rsidRPr="00C06701">
              <w:rPr>
                <w:rFonts w:ascii="Arial" w:hAnsi="Arial" w:cs="Arial"/>
                <w:sz w:val="18"/>
                <w:szCs w:val="18"/>
              </w:rPr>
              <w:t>(1,701)</w:t>
            </w:r>
          </w:p>
        </w:tc>
      </w:tr>
      <w:tr w:rsidR="00C06701" w:rsidRPr="00C06701" w14:paraId="343218F4" w14:textId="77777777" w:rsidTr="00C62462">
        <w:trPr>
          <w:cantSplit/>
        </w:trPr>
        <w:tc>
          <w:tcPr>
            <w:tcW w:w="3960" w:type="dxa"/>
            <w:vAlign w:val="bottom"/>
          </w:tcPr>
          <w:p w14:paraId="15E0D03E" w14:textId="77777777" w:rsidR="00906371" w:rsidRPr="00C06701" w:rsidRDefault="00906371" w:rsidP="00906371">
            <w:pPr>
              <w:tabs>
                <w:tab w:val="left" w:pos="162"/>
              </w:tabs>
              <w:spacing w:line="380" w:lineRule="exact"/>
              <w:ind w:right="-17"/>
              <w:rPr>
                <w:rFonts w:ascii="Arial" w:hAnsi="Arial" w:cs="Arial"/>
                <w:sz w:val="18"/>
                <w:szCs w:val="18"/>
              </w:rPr>
            </w:pPr>
            <w:r w:rsidRPr="00C06701">
              <w:rPr>
                <w:rFonts w:ascii="Arial" w:hAnsi="Arial" w:cs="Arial"/>
                <w:sz w:val="18"/>
                <w:szCs w:val="18"/>
              </w:rPr>
              <w:t>Total trade receivables - unrelated parties - net</w:t>
            </w:r>
          </w:p>
        </w:tc>
        <w:tc>
          <w:tcPr>
            <w:tcW w:w="1305" w:type="dxa"/>
            <w:shd w:val="clear" w:color="auto" w:fill="auto"/>
            <w:vAlign w:val="bottom"/>
          </w:tcPr>
          <w:p w14:paraId="6CA19497" w14:textId="5E7D8EB7" w:rsidR="00906371" w:rsidRPr="00C06701" w:rsidRDefault="00E15D33" w:rsidP="00906371">
            <w:pPr>
              <w:pBdr>
                <w:bottom w:val="single" w:sz="4" w:space="1" w:color="auto"/>
              </w:pBdr>
              <w:tabs>
                <w:tab w:val="decimal" w:pos="926"/>
              </w:tabs>
              <w:spacing w:line="380" w:lineRule="exact"/>
              <w:ind w:left="-29" w:right="-29"/>
              <w:rPr>
                <w:rFonts w:ascii="Arial" w:hAnsi="Arial" w:cs="Arial"/>
                <w:sz w:val="18"/>
                <w:szCs w:val="18"/>
                <w:cs/>
              </w:rPr>
            </w:pPr>
            <w:r w:rsidRPr="00C06701">
              <w:rPr>
                <w:rFonts w:ascii="Arial" w:hAnsi="Arial" w:cs="Arial"/>
                <w:sz w:val="18"/>
                <w:szCs w:val="18"/>
              </w:rPr>
              <w:t>363,</w:t>
            </w:r>
            <w:r w:rsidR="00C811B3">
              <w:rPr>
                <w:rFonts w:ascii="Arial" w:hAnsi="Arial" w:cs="Arial"/>
                <w:sz w:val="18"/>
                <w:szCs w:val="18"/>
              </w:rPr>
              <w:t>140</w:t>
            </w:r>
          </w:p>
        </w:tc>
        <w:tc>
          <w:tcPr>
            <w:tcW w:w="1305" w:type="dxa"/>
            <w:shd w:val="clear" w:color="auto" w:fill="auto"/>
            <w:vAlign w:val="bottom"/>
          </w:tcPr>
          <w:p w14:paraId="0DCE5C4B" w14:textId="142E99F0" w:rsidR="00906371" w:rsidRPr="00C06701" w:rsidRDefault="00906371" w:rsidP="00906371">
            <w:pPr>
              <w:pBdr>
                <w:bottom w:val="single" w:sz="4" w:space="1" w:color="auto"/>
              </w:pBdr>
              <w:tabs>
                <w:tab w:val="decimal" w:pos="926"/>
              </w:tabs>
              <w:spacing w:line="380" w:lineRule="exact"/>
              <w:ind w:left="-29" w:right="-29"/>
              <w:rPr>
                <w:rFonts w:ascii="Arial" w:hAnsi="Arial" w:cs="Arial"/>
                <w:sz w:val="18"/>
                <w:szCs w:val="18"/>
              </w:rPr>
            </w:pPr>
            <w:r w:rsidRPr="00C06701">
              <w:rPr>
                <w:rFonts w:ascii="Arial" w:hAnsi="Arial" w:cs="Arial"/>
                <w:sz w:val="18"/>
                <w:szCs w:val="18"/>
              </w:rPr>
              <w:t>325,690</w:t>
            </w:r>
          </w:p>
        </w:tc>
        <w:tc>
          <w:tcPr>
            <w:tcW w:w="1305" w:type="dxa"/>
            <w:shd w:val="clear" w:color="auto" w:fill="auto"/>
            <w:vAlign w:val="bottom"/>
          </w:tcPr>
          <w:p w14:paraId="40B77167" w14:textId="45259DC5" w:rsidR="00906371" w:rsidRPr="00C06701" w:rsidRDefault="00E15D33" w:rsidP="00906371">
            <w:pPr>
              <w:pBdr>
                <w:bottom w:val="single" w:sz="4" w:space="1" w:color="auto"/>
              </w:pBdr>
              <w:tabs>
                <w:tab w:val="decimal" w:pos="926"/>
              </w:tabs>
              <w:spacing w:line="380" w:lineRule="exact"/>
              <w:ind w:left="-29" w:right="-29"/>
              <w:rPr>
                <w:rFonts w:ascii="Arial" w:hAnsi="Arial" w:cs="Arial"/>
                <w:sz w:val="18"/>
                <w:szCs w:val="18"/>
                <w:cs/>
              </w:rPr>
            </w:pPr>
            <w:r w:rsidRPr="00C06701">
              <w:rPr>
                <w:rFonts w:ascii="Arial" w:hAnsi="Arial" w:cs="Arial"/>
                <w:sz w:val="18"/>
                <w:szCs w:val="18"/>
              </w:rPr>
              <w:t>363,140</w:t>
            </w:r>
          </w:p>
        </w:tc>
        <w:tc>
          <w:tcPr>
            <w:tcW w:w="1305" w:type="dxa"/>
            <w:shd w:val="clear" w:color="auto" w:fill="auto"/>
            <w:vAlign w:val="bottom"/>
          </w:tcPr>
          <w:p w14:paraId="5886532F" w14:textId="51033020" w:rsidR="00906371" w:rsidRPr="00C06701" w:rsidRDefault="00906371" w:rsidP="00906371">
            <w:pPr>
              <w:pBdr>
                <w:bottom w:val="single" w:sz="4" w:space="1" w:color="auto"/>
              </w:pBdr>
              <w:tabs>
                <w:tab w:val="decimal" w:pos="926"/>
              </w:tabs>
              <w:spacing w:line="380" w:lineRule="exact"/>
              <w:ind w:left="-29" w:right="-29"/>
              <w:rPr>
                <w:rFonts w:ascii="Arial" w:hAnsi="Arial" w:cs="Arial"/>
                <w:sz w:val="18"/>
                <w:szCs w:val="18"/>
              </w:rPr>
            </w:pPr>
            <w:r w:rsidRPr="00C06701">
              <w:rPr>
                <w:rFonts w:ascii="Arial" w:hAnsi="Arial" w:cs="Arial"/>
                <w:sz w:val="18"/>
                <w:szCs w:val="18"/>
              </w:rPr>
              <w:t>325,690</w:t>
            </w:r>
          </w:p>
        </w:tc>
      </w:tr>
      <w:tr w:rsidR="00C06701" w:rsidRPr="00C06701" w14:paraId="5E4DBAFE" w14:textId="77777777" w:rsidTr="00C62462">
        <w:trPr>
          <w:cantSplit/>
        </w:trPr>
        <w:tc>
          <w:tcPr>
            <w:tcW w:w="3960" w:type="dxa"/>
            <w:vAlign w:val="bottom"/>
          </w:tcPr>
          <w:p w14:paraId="00F40B2E" w14:textId="77777777" w:rsidR="00906371" w:rsidRPr="00C06701" w:rsidRDefault="00906371" w:rsidP="00906371">
            <w:pPr>
              <w:tabs>
                <w:tab w:val="left" w:pos="162"/>
              </w:tabs>
              <w:spacing w:line="380" w:lineRule="exact"/>
              <w:ind w:right="-17"/>
              <w:rPr>
                <w:rFonts w:ascii="Arial" w:hAnsi="Arial" w:cs="Arial"/>
                <w:sz w:val="18"/>
                <w:szCs w:val="18"/>
              </w:rPr>
            </w:pPr>
            <w:r w:rsidRPr="00C06701">
              <w:rPr>
                <w:rFonts w:ascii="Arial" w:hAnsi="Arial" w:cs="Arial"/>
                <w:sz w:val="18"/>
                <w:szCs w:val="18"/>
              </w:rPr>
              <w:t>Total trade receivables - net</w:t>
            </w:r>
          </w:p>
        </w:tc>
        <w:tc>
          <w:tcPr>
            <w:tcW w:w="1305" w:type="dxa"/>
            <w:shd w:val="clear" w:color="auto" w:fill="auto"/>
            <w:vAlign w:val="bottom"/>
          </w:tcPr>
          <w:p w14:paraId="2D5DA294" w14:textId="5596EE01" w:rsidR="00906371" w:rsidRPr="00C06701" w:rsidRDefault="00E15D33" w:rsidP="00906371">
            <w:pPr>
              <w:pBdr>
                <w:bottom w:val="single" w:sz="4" w:space="1" w:color="auto"/>
              </w:pBdr>
              <w:tabs>
                <w:tab w:val="decimal" w:pos="926"/>
              </w:tabs>
              <w:spacing w:line="380" w:lineRule="exact"/>
              <w:ind w:left="-29" w:right="-29"/>
              <w:rPr>
                <w:rFonts w:ascii="Arial" w:hAnsi="Arial" w:cs="Arial"/>
                <w:sz w:val="18"/>
                <w:szCs w:val="18"/>
              </w:rPr>
            </w:pPr>
            <w:r w:rsidRPr="00C06701">
              <w:rPr>
                <w:rFonts w:ascii="Arial" w:hAnsi="Arial" w:cs="Arial"/>
                <w:sz w:val="18"/>
                <w:szCs w:val="18"/>
              </w:rPr>
              <w:t>396,326</w:t>
            </w:r>
          </w:p>
        </w:tc>
        <w:tc>
          <w:tcPr>
            <w:tcW w:w="1305" w:type="dxa"/>
            <w:shd w:val="clear" w:color="auto" w:fill="auto"/>
            <w:vAlign w:val="bottom"/>
          </w:tcPr>
          <w:p w14:paraId="7C32CA73" w14:textId="1A1CDFA2" w:rsidR="00906371" w:rsidRPr="00C06701" w:rsidRDefault="00906371" w:rsidP="00906371">
            <w:pPr>
              <w:pBdr>
                <w:bottom w:val="single" w:sz="4" w:space="1" w:color="auto"/>
              </w:pBdr>
              <w:tabs>
                <w:tab w:val="decimal" w:pos="926"/>
              </w:tabs>
              <w:spacing w:line="380" w:lineRule="exact"/>
              <w:ind w:left="-29" w:right="-29"/>
              <w:rPr>
                <w:rFonts w:ascii="Arial" w:hAnsi="Arial" w:cs="Arial"/>
                <w:sz w:val="18"/>
                <w:szCs w:val="18"/>
              </w:rPr>
            </w:pPr>
            <w:r w:rsidRPr="00C06701">
              <w:rPr>
                <w:rFonts w:ascii="Arial" w:hAnsi="Arial" w:cs="Arial"/>
                <w:sz w:val="18"/>
                <w:szCs w:val="18"/>
              </w:rPr>
              <w:t>348,021</w:t>
            </w:r>
          </w:p>
        </w:tc>
        <w:tc>
          <w:tcPr>
            <w:tcW w:w="1305" w:type="dxa"/>
            <w:shd w:val="clear" w:color="auto" w:fill="auto"/>
            <w:vAlign w:val="bottom"/>
          </w:tcPr>
          <w:p w14:paraId="438D9C72" w14:textId="0FEB738E" w:rsidR="00906371" w:rsidRPr="00C06701" w:rsidRDefault="00E15D33" w:rsidP="00906371">
            <w:pPr>
              <w:pBdr>
                <w:bottom w:val="single" w:sz="4" w:space="1" w:color="auto"/>
              </w:pBdr>
              <w:tabs>
                <w:tab w:val="decimal" w:pos="926"/>
              </w:tabs>
              <w:spacing w:line="380" w:lineRule="exact"/>
              <w:ind w:left="-29" w:right="-29"/>
              <w:rPr>
                <w:rFonts w:ascii="Arial" w:hAnsi="Arial" w:cs="Arial"/>
                <w:sz w:val="18"/>
                <w:szCs w:val="18"/>
              </w:rPr>
            </w:pPr>
            <w:r w:rsidRPr="00C06701">
              <w:rPr>
                <w:rFonts w:ascii="Arial" w:hAnsi="Arial" w:cs="Arial"/>
                <w:sz w:val="18"/>
                <w:szCs w:val="18"/>
              </w:rPr>
              <w:t>396,326</w:t>
            </w:r>
          </w:p>
        </w:tc>
        <w:tc>
          <w:tcPr>
            <w:tcW w:w="1305" w:type="dxa"/>
            <w:shd w:val="clear" w:color="auto" w:fill="auto"/>
            <w:vAlign w:val="bottom"/>
          </w:tcPr>
          <w:p w14:paraId="2AB78A9F" w14:textId="58AADD39" w:rsidR="00906371" w:rsidRPr="00C06701" w:rsidRDefault="00906371" w:rsidP="00906371">
            <w:pPr>
              <w:pBdr>
                <w:bottom w:val="single" w:sz="4" w:space="1" w:color="auto"/>
              </w:pBdr>
              <w:tabs>
                <w:tab w:val="decimal" w:pos="926"/>
              </w:tabs>
              <w:spacing w:line="380" w:lineRule="exact"/>
              <w:ind w:left="-29" w:right="-29"/>
              <w:rPr>
                <w:rFonts w:ascii="Arial" w:hAnsi="Arial" w:cs="Arial"/>
                <w:sz w:val="18"/>
                <w:szCs w:val="18"/>
              </w:rPr>
            </w:pPr>
            <w:r w:rsidRPr="00C06701">
              <w:rPr>
                <w:rFonts w:ascii="Arial" w:hAnsi="Arial" w:cs="Arial"/>
                <w:sz w:val="18"/>
                <w:szCs w:val="18"/>
              </w:rPr>
              <w:t>348,021</w:t>
            </w:r>
          </w:p>
        </w:tc>
      </w:tr>
      <w:tr w:rsidR="00C06701" w:rsidRPr="00C06701" w14:paraId="75D103E2" w14:textId="77777777" w:rsidTr="00C62462">
        <w:trPr>
          <w:cantSplit/>
        </w:trPr>
        <w:tc>
          <w:tcPr>
            <w:tcW w:w="3960" w:type="dxa"/>
            <w:vAlign w:val="bottom"/>
          </w:tcPr>
          <w:p w14:paraId="670B9C2E" w14:textId="77777777" w:rsidR="00906371" w:rsidRPr="00C06701" w:rsidRDefault="00906371" w:rsidP="00906371">
            <w:pPr>
              <w:spacing w:line="380" w:lineRule="exact"/>
              <w:ind w:right="-17"/>
              <w:rPr>
                <w:rFonts w:ascii="Arial" w:hAnsi="Arial" w:cs="Arial"/>
                <w:sz w:val="18"/>
                <w:szCs w:val="18"/>
              </w:rPr>
            </w:pPr>
            <w:r w:rsidRPr="00C06701">
              <w:rPr>
                <w:rFonts w:ascii="Arial" w:hAnsi="Arial" w:cs="Arial"/>
                <w:sz w:val="18"/>
                <w:szCs w:val="18"/>
                <w:u w:val="single"/>
              </w:rPr>
              <w:t>Other receivables</w:t>
            </w:r>
          </w:p>
        </w:tc>
        <w:tc>
          <w:tcPr>
            <w:tcW w:w="1305" w:type="dxa"/>
          </w:tcPr>
          <w:p w14:paraId="43737EDB" w14:textId="77777777" w:rsidR="00906371" w:rsidRPr="00C06701" w:rsidRDefault="00906371" w:rsidP="00906371">
            <w:pPr>
              <w:tabs>
                <w:tab w:val="decimal" w:pos="926"/>
              </w:tabs>
              <w:spacing w:line="380" w:lineRule="exact"/>
              <w:ind w:left="-29" w:right="-29"/>
              <w:rPr>
                <w:rFonts w:ascii="Arial" w:hAnsi="Arial" w:cs="Arial"/>
                <w:sz w:val="18"/>
                <w:szCs w:val="18"/>
              </w:rPr>
            </w:pPr>
          </w:p>
        </w:tc>
        <w:tc>
          <w:tcPr>
            <w:tcW w:w="1305" w:type="dxa"/>
          </w:tcPr>
          <w:p w14:paraId="40D671D9" w14:textId="77777777" w:rsidR="00906371" w:rsidRPr="00C06701" w:rsidRDefault="00906371" w:rsidP="00906371">
            <w:pPr>
              <w:tabs>
                <w:tab w:val="decimal" w:pos="926"/>
              </w:tabs>
              <w:spacing w:line="380" w:lineRule="exact"/>
              <w:ind w:left="-29" w:right="-29"/>
              <w:rPr>
                <w:rFonts w:ascii="Arial" w:hAnsi="Arial" w:cs="Arial"/>
                <w:sz w:val="18"/>
                <w:szCs w:val="18"/>
              </w:rPr>
            </w:pPr>
          </w:p>
        </w:tc>
        <w:tc>
          <w:tcPr>
            <w:tcW w:w="1305" w:type="dxa"/>
          </w:tcPr>
          <w:p w14:paraId="7DDA66F2" w14:textId="77777777" w:rsidR="00906371" w:rsidRPr="00C06701" w:rsidRDefault="00906371" w:rsidP="00906371">
            <w:pPr>
              <w:tabs>
                <w:tab w:val="decimal" w:pos="926"/>
              </w:tabs>
              <w:spacing w:line="380" w:lineRule="exact"/>
              <w:ind w:left="-29" w:right="-29"/>
              <w:rPr>
                <w:rFonts w:ascii="Arial" w:hAnsi="Arial" w:cs="Arial"/>
                <w:sz w:val="18"/>
                <w:szCs w:val="18"/>
              </w:rPr>
            </w:pPr>
          </w:p>
        </w:tc>
        <w:tc>
          <w:tcPr>
            <w:tcW w:w="1305" w:type="dxa"/>
          </w:tcPr>
          <w:p w14:paraId="3EAC5F4E" w14:textId="77777777" w:rsidR="00906371" w:rsidRPr="00C06701" w:rsidRDefault="00906371" w:rsidP="00906371">
            <w:pPr>
              <w:tabs>
                <w:tab w:val="decimal" w:pos="926"/>
              </w:tabs>
              <w:spacing w:line="380" w:lineRule="exact"/>
              <w:ind w:left="-29" w:right="-29"/>
              <w:rPr>
                <w:rFonts w:ascii="Arial" w:hAnsi="Arial" w:cs="Arial"/>
                <w:sz w:val="18"/>
                <w:szCs w:val="18"/>
              </w:rPr>
            </w:pPr>
          </w:p>
        </w:tc>
      </w:tr>
      <w:tr w:rsidR="00C06701" w:rsidRPr="00C06701" w14:paraId="1D1A3752" w14:textId="77777777" w:rsidTr="00C62462">
        <w:trPr>
          <w:cantSplit/>
        </w:trPr>
        <w:tc>
          <w:tcPr>
            <w:tcW w:w="3960" w:type="dxa"/>
            <w:vAlign w:val="bottom"/>
          </w:tcPr>
          <w:p w14:paraId="6E8ED90E" w14:textId="77777777" w:rsidR="00906371" w:rsidRPr="00C06701" w:rsidRDefault="00906371" w:rsidP="00906371">
            <w:pPr>
              <w:spacing w:line="380" w:lineRule="exact"/>
              <w:ind w:right="-17"/>
              <w:rPr>
                <w:rFonts w:ascii="Arial" w:hAnsi="Arial" w:cs="Arial"/>
                <w:sz w:val="18"/>
                <w:szCs w:val="18"/>
              </w:rPr>
            </w:pPr>
            <w:r w:rsidRPr="00C06701">
              <w:rPr>
                <w:rFonts w:ascii="Arial" w:hAnsi="Arial" w:cs="Arial"/>
                <w:sz w:val="18"/>
                <w:szCs w:val="18"/>
              </w:rPr>
              <w:t>Other receivables - related parties</w:t>
            </w:r>
          </w:p>
        </w:tc>
        <w:tc>
          <w:tcPr>
            <w:tcW w:w="1305" w:type="dxa"/>
            <w:shd w:val="clear" w:color="auto" w:fill="auto"/>
            <w:vAlign w:val="bottom"/>
          </w:tcPr>
          <w:p w14:paraId="7929D3E9" w14:textId="143D2D00" w:rsidR="00906371" w:rsidRPr="00C06701" w:rsidRDefault="00E15D33" w:rsidP="00906371">
            <w:pPr>
              <w:tabs>
                <w:tab w:val="decimal" w:pos="926"/>
              </w:tabs>
              <w:spacing w:line="380" w:lineRule="exact"/>
              <w:ind w:left="-29" w:right="-29"/>
              <w:rPr>
                <w:rFonts w:ascii="Arial" w:hAnsi="Arial" w:cs="Arial"/>
                <w:sz w:val="18"/>
                <w:szCs w:val="18"/>
              </w:rPr>
            </w:pPr>
            <w:r w:rsidRPr="00C06701">
              <w:rPr>
                <w:rFonts w:ascii="Arial" w:hAnsi="Arial" w:cs="Arial"/>
                <w:sz w:val="18"/>
                <w:szCs w:val="18"/>
              </w:rPr>
              <w:t>880</w:t>
            </w:r>
          </w:p>
        </w:tc>
        <w:tc>
          <w:tcPr>
            <w:tcW w:w="1305" w:type="dxa"/>
            <w:shd w:val="clear" w:color="auto" w:fill="auto"/>
            <w:vAlign w:val="bottom"/>
          </w:tcPr>
          <w:p w14:paraId="54B38C27" w14:textId="3A77669D" w:rsidR="00906371" w:rsidRPr="00C06701" w:rsidRDefault="00906371" w:rsidP="00906371">
            <w:pPr>
              <w:tabs>
                <w:tab w:val="decimal" w:pos="926"/>
              </w:tabs>
              <w:spacing w:line="380" w:lineRule="exact"/>
              <w:ind w:left="-29" w:right="-29"/>
              <w:rPr>
                <w:rFonts w:ascii="Arial" w:hAnsi="Arial" w:cs="Arial"/>
                <w:sz w:val="18"/>
                <w:szCs w:val="18"/>
              </w:rPr>
            </w:pPr>
            <w:r w:rsidRPr="00C06701">
              <w:rPr>
                <w:rFonts w:ascii="Arial" w:hAnsi="Arial" w:cs="Arial"/>
                <w:sz w:val="18"/>
                <w:szCs w:val="18"/>
              </w:rPr>
              <w:t>1,059</w:t>
            </w:r>
          </w:p>
        </w:tc>
        <w:tc>
          <w:tcPr>
            <w:tcW w:w="1305" w:type="dxa"/>
            <w:shd w:val="clear" w:color="auto" w:fill="auto"/>
            <w:vAlign w:val="bottom"/>
          </w:tcPr>
          <w:p w14:paraId="07148D69" w14:textId="0C691807" w:rsidR="00906371" w:rsidRPr="00C06701" w:rsidRDefault="00E15D33" w:rsidP="00906371">
            <w:pPr>
              <w:tabs>
                <w:tab w:val="decimal" w:pos="926"/>
              </w:tabs>
              <w:spacing w:line="380" w:lineRule="exact"/>
              <w:ind w:left="-29" w:right="-29"/>
              <w:rPr>
                <w:rFonts w:ascii="Arial" w:hAnsi="Arial" w:cs="Arial"/>
                <w:sz w:val="18"/>
                <w:szCs w:val="18"/>
              </w:rPr>
            </w:pPr>
            <w:r w:rsidRPr="00C06701">
              <w:rPr>
                <w:rFonts w:ascii="Arial" w:hAnsi="Arial" w:cs="Arial"/>
                <w:sz w:val="18"/>
                <w:szCs w:val="18"/>
              </w:rPr>
              <w:t>880</w:t>
            </w:r>
          </w:p>
        </w:tc>
        <w:tc>
          <w:tcPr>
            <w:tcW w:w="1305" w:type="dxa"/>
            <w:shd w:val="clear" w:color="auto" w:fill="auto"/>
            <w:vAlign w:val="bottom"/>
          </w:tcPr>
          <w:p w14:paraId="3A81B56F" w14:textId="02DE3999" w:rsidR="00906371" w:rsidRPr="00C06701" w:rsidRDefault="00906371" w:rsidP="00906371">
            <w:pPr>
              <w:tabs>
                <w:tab w:val="decimal" w:pos="926"/>
              </w:tabs>
              <w:spacing w:line="380" w:lineRule="exact"/>
              <w:ind w:left="-29" w:right="-29"/>
              <w:rPr>
                <w:rFonts w:ascii="Arial" w:hAnsi="Arial" w:cs="Arial"/>
                <w:sz w:val="18"/>
                <w:szCs w:val="18"/>
              </w:rPr>
            </w:pPr>
            <w:r w:rsidRPr="00C06701">
              <w:rPr>
                <w:rFonts w:ascii="Arial" w:hAnsi="Arial" w:cs="Arial"/>
                <w:sz w:val="18"/>
                <w:szCs w:val="18"/>
              </w:rPr>
              <w:t>1,059</w:t>
            </w:r>
          </w:p>
        </w:tc>
      </w:tr>
      <w:tr w:rsidR="00C06701" w:rsidRPr="00C06701" w14:paraId="1394954D" w14:textId="77777777" w:rsidTr="00C62462">
        <w:trPr>
          <w:cantSplit/>
        </w:trPr>
        <w:tc>
          <w:tcPr>
            <w:tcW w:w="3960" w:type="dxa"/>
            <w:vAlign w:val="bottom"/>
          </w:tcPr>
          <w:p w14:paraId="11C91005" w14:textId="77777777" w:rsidR="00906371" w:rsidRPr="00C06701" w:rsidRDefault="00906371" w:rsidP="00906371">
            <w:pPr>
              <w:pBdr>
                <w:right w:val="single" w:sz="4" w:space="4" w:color="auto"/>
              </w:pBdr>
              <w:spacing w:line="380" w:lineRule="exact"/>
              <w:ind w:right="-17"/>
              <w:rPr>
                <w:rFonts w:ascii="Arial" w:hAnsi="Arial" w:cs="Arial"/>
                <w:sz w:val="18"/>
                <w:szCs w:val="18"/>
              </w:rPr>
            </w:pPr>
            <w:r w:rsidRPr="00C06701">
              <w:rPr>
                <w:rFonts w:ascii="Arial" w:hAnsi="Arial" w:cs="Arial"/>
                <w:sz w:val="18"/>
                <w:szCs w:val="18"/>
              </w:rPr>
              <w:t>Other receivables - unrelated parties</w:t>
            </w:r>
          </w:p>
        </w:tc>
        <w:tc>
          <w:tcPr>
            <w:tcW w:w="1305" w:type="dxa"/>
            <w:shd w:val="clear" w:color="auto" w:fill="auto"/>
            <w:vAlign w:val="bottom"/>
          </w:tcPr>
          <w:p w14:paraId="69785160" w14:textId="5F49FD07" w:rsidR="00906371" w:rsidRPr="00C06701" w:rsidRDefault="00E15D33" w:rsidP="00906371">
            <w:pPr>
              <w:pBdr>
                <w:bottom w:val="single" w:sz="4" w:space="1" w:color="auto"/>
              </w:pBdr>
              <w:tabs>
                <w:tab w:val="decimal" w:pos="926"/>
              </w:tabs>
              <w:spacing w:line="380" w:lineRule="exact"/>
              <w:ind w:left="-29" w:right="-29"/>
              <w:rPr>
                <w:rFonts w:ascii="Arial" w:hAnsi="Arial" w:cs="Arial"/>
                <w:sz w:val="18"/>
                <w:szCs w:val="18"/>
              </w:rPr>
            </w:pPr>
            <w:r w:rsidRPr="00C06701">
              <w:rPr>
                <w:rFonts w:ascii="Arial" w:hAnsi="Arial" w:cs="Arial"/>
                <w:sz w:val="18"/>
                <w:szCs w:val="18"/>
              </w:rPr>
              <w:t>16,396</w:t>
            </w:r>
          </w:p>
        </w:tc>
        <w:tc>
          <w:tcPr>
            <w:tcW w:w="1305" w:type="dxa"/>
            <w:shd w:val="clear" w:color="auto" w:fill="auto"/>
            <w:vAlign w:val="bottom"/>
          </w:tcPr>
          <w:p w14:paraId="47D6CD9B" w14:textId="0462082F" w:rsidR="00906371" w:rsidRPr="00C06701" w:rsidRDefault="00906371" w:rsidP="00906371">
            <w:pPr>
              <w:pBdr>
                <w:bottom w:val="single" w:sz="4" w:space="1" w:color="auto"/>
              </w:pBdr>
              <w:tabs>
                <w:tab w:val="decimal" w:pos="926"/>
              </w:tabs>
              <w:spacing w:line="380" w:lineRule="exact"/>
              <w:ind w:left="-29" w:right="-29"/>
              <w:rPr>
                <w:rFonts w:ascii="Arial" w:hAnsi="Arial" w:cs="Arial"/>
                <w:sz w:val="18"/>
                <w:szCs w:val="18"/>
              </w:rPr>
            </w:pPr>
            <w:r w:rsidRPr="00C06701">
              <w:rPr>
                <w:rFonts w:ascii="Arial" w:hAnsi="Arial" w:cs="Arial"/>
                <w:sz w:val="18"/>
                <w:szCs w:val="18"/>
              </w:rPr>
              <w:t>18,166</w:t>
            </w:r>
          </w:p>
        </w:tc>
        <w:tc>
          <w:tcPr>
            <w:tcW w:w="1305" w:type="dxa"/>
            <w:shd w:val="clear" w:color="auto" w:fill="auto"/>
            <w:vAlign w:val="bottom"/>
          </w:tcPr>
          <w:p w14:paraId="169A8535" w14:textId="3C22772E" w:rsidR="00906371" w:rsidRPr="00C06701" w:rsidRDefault="00E15D33" w:rsidP="00906371">
            <w:pPr>
              <w:pBdr>
                <w:bottom w:val="single" w:sz="4" w:space="1" w:color="auto"/>
              </w:pBdr>
              <w:tabs>
                <w:tab w:val="decimal" w:pos="926"/>
              </w:tabs>
              <w:spacing w:line="380" w:lineRule="exact"/>
              <w:ind w:left="-29" w:right="-29"/>
              <w:rPr>
                <w:rFonts w:ascii="Arial" w:hAnsi="Arial" w:cs="Arial"/>
                <w:sz w:val="18"/>
                <w:szCs w:val="18"/>
                <w:cs/>
              </w:rPr>
            </w:pPr>
            <w:r w:rsidRPr="00C06701">
              <w:rPr>
                <w:rFonts w:ascii="Arial" w:hAnsi="Arial" w:cs="Arial"/>
                <w:sz w:val="18"/>
                <w:szCs w:val="18"/>
              </w:rPr>
              <w:t>16,396</w:t>
            </w:r>
          </w:p>
        </w:tc>
        <w:tc>
          <w:tcPr>
            <w:tcW w:w="1305" w:type="dxa"/>
            <w:shd w:val="clear" w:color="auto" w:fill="auto"/>
            <w:vAlign w:val="bottom"/>
          </w:tcPr>
          <w:p w14:paraId="40F50A2F" w14:textId="15BEAE6C" w:rsidR="00906371" w:rsidRPr="00C06701" w:rsidRDefault="00906371" w:rsidP="00906371">
            <w:pPr>
              <w:pBdr>
                <w:bottom w:val="single" w:sz="4" w:space="1" w:color="auto"/>
              </w:pBdr>
              <w:tabs>
                <w:tab w:val="decimal" w:pos="926"/>
              </w:tabs>
              <w:spacing w:line="380" w:lineRule="exact"/>
              <w:ind w:left="-29" w:right="-29"/>
              <w:rPr>
                <w:rFonts w:ascii="Arial" w:hAnsi="Arial" w:cs="Arial"/>
                <w:sz w:val="18"/>
                <w:szCs w:val="18"/>
              </w:rPr>
            </w:pPr>
            <w:r w:rsidRPr="00C06701">
              <w:rPr>
                <w:rFonts w:ascii="Arial" w:hAnsi="Arial" w:cs="Arial"/>
                <w:sz w:val="18"/>
                <w:szCs w:val="18"/>
              </w:rPr>
              <w:t>18,166</w:t>
            </w:r>
          </w:p>
        </w:tc>
      </w:tr>
      <w:tr w:rsidR="00C06701" w:rsidRPr="00C06701" w14:paraId="221472C1" w14:textId="77777777" w:rsidTr="00C62462">
        <w:trPr>
          <w:cantSplit/>
        </w:trPr>
        <w:tc>
          <w:tcPr>
            <w:tcW w:w="3960" w:type="dxa"/>
            <w:vAlign w:val="bottom"/>
          </w:tcPr>
          <w:p w14:paraId="463077D9" w14:textId="77777777" w:rsidR="00906371" w:rsidRPr="00C06701" w:rsidRDefault="00906371" w:rsidP="00906371">
            <w:pPr>
              <w:tabs>
                <w:tab w:val="left" w:pos="162"/>
              </w:tabs>
              <w:spacing w:line="380" w:lineRule="exact"/>
              <w:ind w:right="-17"/>
              <w:rPr>
                <w:rFonts w:ascii="Arial" w:hAnsi="Arial" w:cs="Arial"/>
                <w:sz w:val="18"/>
                <w:szCs w:val="18"/>
                <w:cs/>
              </w:rPr>
            </w:pPr>
            <w:r w:rsidRPr="00C06701">
              <w:rPr>
                <w:rFonts w:ascii="Arial" w:hAnsi="Arial" w:cs="Arial"/>
                <w:sz w:val="18"/>
                <w:szCs w:val="18"/>
              </w:rPr>
              <w:t>Total other receivables</w:t>
            </w:r>
          </w:p>
        </w:tc>
        <w:tc>
          <w:tcPr>
            <w:tcW w:w="1305" w:type="dxa"/>
            <w:shd w:val="clear" w:color="auto" w:fill="auto"/>
          </w:tcPr>
          <w:p w14:paraId="4C72A79B" w14:textId="0F944C94" w:rsidR="00906371" w:rsidRPr="00C06701" w:rsidRDefault="00E15D33" w:rsidP="00906371">
            <w:pPr>
              <w:pBdr>
                <w:bottom w:val="single" w:sz="4" w:space="1" w:color="auto"/>
              </w:pBdr>
              <w:tabs>
                <w:tab w:val="decimal" w:pos="926"/>
              </w:tabs>
              <w:spacing w:line="380" w:lineRule="exact"/>
              <w:ind w:left="-29" w:right="-29"/>
              <w:rPr>
                <w:rFonts w:ascii="Arial" w:hAnsi="Arial" w:cs="Arial"/>
                <w:sz w:val="18"/>
                <w:szCs w:val="18"/>
              </w:rPr>
            </w:pPr>
            <w:r w:rsidRPr="00C06701">
              <w:rPr>
                <w:rFonts w:ascii="Arial" w:hAnsi="Arial" w:cs="Arial"/>
                <w:sz w:val="18"/>
                <w:szCs w:val="18"/>
              </w:rPr>
              <w:t>17,276</w:t>
            </w:r>
          </w:p>
        </w:tc>
        <w:tc>
          <w:tcPr>
            <w:tcW w:w="1305" w:type="dxa"/>
            <w:shd w:val="clear" w:color="auto" w:fill="auto"/>
          </w:tcPr>
          <w:p w14:paraId="6594D51A" w14:textId="25D5BE41" w:rsidR="00906371" w:rsidRPr="00C06701" w:rsidRDefault="00906371" w:rsidP="00906371">
            <w:pPr>
              <w:pBdr>
                <w:bottom w:val="single" w:sz="4" w:space="1" w:color="auto"/>
              </w:pBdr>
              <w:tabs>
                <w:tab w:val="decimal" w:pos="926"/>
              </w:tabs>
              <w:spacing w:line="380" w:lineRule="exact"/>
              <w:ind w:left="-29" w:right="-29"/>
              <w:rPr>
                <w:rFonts w:ascii="Arial" w:hAnsi="Arial" w:cs="Arial"/>
                <w:sz w:val="18"/>
                <w:szCs w:val="18"/>
              </w:rPr>
            </w:pPr>
            <w:r w:rsidRPr="00C06701">
              <w:rPr>
                <w:rFonts w:ascii="Arial" w:hAnsi="Arial" w:cs="Arial"/>
                <w:sz w:val="18"/>
                <w:szCs w:val="18"/>
              </w:rPr>
              <w:t>19,225</w:t>
            </w:r>
          </w:p>
        </w:tc>
        <w:tc>
          <w:tcPr>
            <w:tcW w:w="1305" w:type="dxa"/>
            <w:shd w:val="clear" w:color="auto" w:fill="auto"/>
          </w:tcPr>
          <w:p w14:paraId="19C02096" w14:textId="4155C918" w:rsidR="00906371" w:rsidRPr="00C06701" w:rsidRDefault="00E15D33" w:rsidP="00906371">
            <w:pPr>
              <w:pBdr>
                <w:bottom w:val="single" w:sz="4" w:space="1" w:color="auto"/>
              </w:pBdr>
              <w:tabs>
                <w:tab w:val="decimal" w:pos="926"/>
              </w:tabs>
              <w:spacing w:line="380" w:lineRule="exact"/>
              <w:ind w:left="-29" w:right="-29"/>
              <w:rPr>
                <w:rFonts w:ascii="Arial" w:hAnsi="Arial" w:cs="Arial"/>
                <w:sz w:val="18"/>
                <w:szCs w:val="18"/>
                <w:cs/>
              </w:rPr>
            </w:pPr>
            <w:r w:rsidRPr="00C06701">
              <w:rPr>
                <w:rFonts w:ascii="Arial" w:hAnsi="Arial" w:cs="Arial"/>
                <w:sz w:val="18"/>
                <w:szCs w:val="18"/>
              </w:rPr>
              <w:t>17,276</w:t>
            </w:r>
          </w:p>
        </w:tc>
        <w:tc>
          <w:tcPr>
            <w:tcW w:w="1305" w:type="dxa"/>
            <w:shd w:val="clear" w:color="auto" w:fill="auto"/>
          </w:tcPr>
          <w:p w14:paraId="7AAEE1AC" w14:textId="6CBA491E" w:rsidR="00906371" w:rsidRPr="00C06701" w:rsidRDefault="00906371" w:rsidP="00906371">
            <w:pPr>
              <w:pBdr>
                <w:bottom w:val="single" w:sz="4" w:space="1" w:color="auto"/>
              </w:pBdr>
              <w:tabs>
                <w:tab w:val="decimal" w:pos="926"/>
              </w:tabs>
              <w:spacing w:line="380" w:lineRule="exact"/>
              <w:ind w:left="-29" w:right="-29"/>
              <w:rPr>
                <w:rFonts w:ascii="Arial" w:hAnsi="Arial" w:cs="Arial"/>
                <w:sz w:val="18"/>
                <w:szCs w:val="18"/>
              </w:rPr>
            </w:pPr>
            <w:r w:rsidRPr="00C06701">
              <w:rPr>
                <w:rFonts w:ascii="Arial" w:hAnsi="Arial" w:cs="Arial"/>
                <w:sz w:val="18"/>
                <w:szCs w:val="18"/>
              </w:rPr>
              <w:t>19,225</w:t>
            </w:r>
          </w:p>
        </w:tc>
      </w:tr>
      <w:tr w:rsidR="00906371" w:rsidRPr="00C06701" w14:paraId="7557846E" w14:textId="77777777" w:rsidTr="00C62462">
        <w:trPr>
          <w:cantSplit/>
        </w:trPr>
        <w:tc>
          <w:tcPr>
            <w:tcW w:w="3960" w:type="dxa"/>
            <w:vAlign w:val="bottom"/>
          </w:tcPr>
          <w:p w14:paraId="058325EA" w14:textId="77777777" w:rsidR="00906371" w:rsidRPr="00C06701" w:rsidRDefault="00906371" w:rsidP="00906371">
            <w:pPr>
              <w:spacing w:line="380" w:lineRule="exact"/>
              <w:ind w:right="-17"/>
              <w:rPr>
                <w:rFonts w:ascii="Arial" w:hAnsi="Arial" w:cs="Arial"/>
                <w:sz w:val="18"/>
                <w:szCs w:val="18"/>
                <w:cs/>
              </w:rPr>
            </w:pPr>
            <w:r w:rsidRPr="00C06701">
              <w:rPr>
                <w:rFonts w:ascii="Arial" w:hAnsi="Arial" w:cs="Arial"/>
                <w:sz w:val="18"/>
                <w:szCs w:val="18"/>
              </w:rPr>
              <w:t>Trade and other receivables - net</w:t>
            </w:r>
          </w:p>
        </w:tc>
        <w:tc>
          <w:tcPr>
            <w:tcW w:w="1305" w:type="dxa"/>
            <w:shd w:val="clear" w:color="auto" w:fill="auto"/>
          </w:tcPr>
          <w:p w14:paraId="135246A5" w14:textId="68A081E9" w:rsidR="00906371" w:rsidRPr="00C06701" w:rsidRDefault="00E15D33" w:rsidP="00906371">
            <w:pPr>
              <w:pBdr>
                <w:bottom w:val="double" w:sz="4" w:space="1" w:color="auto"/>
              </w:pBdr>
              <w:tabs>
                <w:tab w:val="decimal" w:pos="926"/>
              </w:tabs>
              <w:spacing w:line="380" w:lineRule="exact"/>
              <w:ind w:left="-29" w:right="-29"/>
              <w:rPr>
                <w:rFonts w:ascii="Arial" w:hAnsi="Arial" w:cs="Arial"/>
                <w:sz w:val="18"/>
                <w:szCs w:val="18"/>
              </w:rPr>
            </w:pPr>
            <w:r w:rsidRPr="00C06701">
              <w:rPr>
                <w:rFonts w:ascii="Arial" w:hAnsi="Arial" w:cs="Arial"/>
                <w:sz w:val="18"/>
                <w:szCs w:val="18"/>
              </w:rPr>
              <w:t>413,602</w:t>
            </w:r>
          </w:p>
        </w:tc>
        <w:tc>
          <w:tcPr>
            <w:tcW w:w="1305" w:type="dxa"/>
            <w:shd w:val="clear" w:color="auto" w:fill="auto"/>
          </w:tcPr>
          <w:p w14:paraId="566CEA1A" w14:textId="0D3A8654" w:rsidR="00906371" w:rsidRPr="00C06701" w:rsidRDefault="00906371" w:rsidP="00906371">
            <w:pPr>
              <w:pBdr>
                <w:bottom w:val="double" w:sz="4" w:space="1" w:color="auto"/>
              </w:pBdr>
              <w:tabs>
                <w:tab w:val="decimal" w:pos="926"/>
              </w:tabs>
              <w:spacing w:line="380" w:lineRule="exact"/>
              <w:ind w:left="-29" w:right="-29"/>
              <w:rPr>
                <w:rFonts w:ascii="Arial" w:hAnsi="Arial" w:cs="Arial"/>
                <w:sz w:val="18"/>
                <w:szCs w:val="18"/>
              </w:rPr>
            </w:pPr>
            <w:r w:rsidRPr="00C06701">
              <w:rPr>
                <w:rFonts w:ascii="Arial" w:hAnsi="Arial" w:cs="Arial"/>
                <w:sz w:val="18"/>
                <w:szCs w:val="18"/>
              </w:rPr>
              <w:t>367,246</w:t>
            </w:r>
          </w:p>
        </w:tc>
        <w:tc>
          <w:tcPr>
            <w:tcW w:w="1305" w:type="dxa"/>
            <w:shd w:val="clear" w:color="auto" w:fill="auto"/>
          </w:tcPr>
          <w:p w14:paraId="2B5DD032" w14:textId="58DD365B" w:rsidR="00906371" w:rsidRPr="00C06701" w:rsidRDefault="00E15D33" w:rsidP="00906371">
            <w:pPr>
              <w:pBdr>
                <w:bottom w:val="double" w:sz="4" w:space="1" w:color="auto"/>
              </w:pBdr>
              <w:tabs>
                <w:tab w:val="decimal" w:pos="926"/>
              </w:tabs>
              <w:spacing w:line="380" w:lineRule="exact"/>
              <w:ind w:left="-29" w:right="-29"/>
              <w:rPr>
                <w:rFonts w:ascii="Arial" w:hAnsi="Arial" w:cs="Arial"/>
                <w:sz w:val="18"/>
                <w:szCs w:val="18"/>
                <w:cs/>
              </w:rPr>
            </w:pPr>
            <w:r w:rsidRPr="00C06701">
              <w:rPr>
                <w:rFonts w:ascii="Arial" w:hAnsi="Arial" w:cs="Arial"/>
                <w:sz w:val="18"/>
                <w:szCs w:val="18"/>
              </w:rPr>
              <w:t>413,602</w:t>
            </w:r>
          </w:p>
        </w:tc>
        <w:tc>
          <w:tcPr>
            <w:tcW w:w="1305" w:type="dxa"/>
            <w:shd w:val="clear" w:color="auto" w:fill="auto"/>
          </w:tcPr>
          <w:p w14:paraId="4908E575" w14:textId="65AD93C8" w:rsidR="00906371" w:rsidRPr="00C06701" w:rsidRDefault="00906371" w:rsidP="00906371">
            <w:pPr>
              <w:pBdr>
                <w:bottom w:val="double" w:sz="4" w:space="1" w:color="auto"/>
              </w:pBdr>
              <w:tabs>
                <w:tab w:val="decimal" w:pos="926"/>
              </w:tabs>
              <w:spacing w:line="380" w:lineRule="exact"/>
              <w:ind w:left="-29" w:right="-29"/>
              <w:rPr>
                <w:rFonts w:ascii="Arial" w:hAnsi="Arial" w:cs="Arial"/>
                <w:sz w:val="18"/>
                <w:szCs w:val="18"/>
                <w:cs/>
              </w:rPr>
            </w:pPr>
            <w:r w:rsidRPr="00C06701">
              <w:rPr>
                <w:rFonts w:ascii="Arial" w:hAnsi="Arial" w:cs="Arial"/>
                <w:sz w:val="18"/>
                <w:szCs w:val="18"/>
              </w:rPr>
              <w:t>367,246</w:t>
            </w:r>
          </w:p>
        </w:tc>
      </w:tr>
    </w:tbl>
    <w:p w14:paraId="1BE1E758" w14:textId="77777777" w:rsidR="00110130" w:rsidRPr="00C06701" w:rsidRDefault="00110130" w:rsidP="0010258C">
      <w:pPr>
        <w:spacing w:before="240" w:after="120" w:line="380" w:lineRule="exact"/>
        <w:ind w:left="547" w:hanging="547"/>
        <w:jc w:val="thaiDistribute"/>
        <w:rPr>
          <w:rFonts w:ascii="Arial" w:hAnsi="Arial" w:cs="Arial"/>
          <w:b/>
          <w:sz w:val="22"/>
          <w:szCs w:val="22"/>
        </w:rPr>
      </w:pPr>
    </w:p>
    <w:p w14:paraId="53E691A2" w14:textId="77777777" w:rsidR="00110130" w:rsidRPr="00C06701" w:rsidRDefault="00110130">
      <w:pPr>
        <w:overflowPunct/>
        <w:autoSpaceDE/>
        <w:autoSpaceDN/>
        <w:adjustRightInd/>
        <w:textAlignment w:val="auto"/>
        <w:rPr>
          <w:rFonts w:ascii="Arial" w:hAnsi="Arial" w:cs="Arial"/>
          <w:b/>
          <w:sz w:val="22"/>
          <w:szCs w:val="22"/>
        </w:rPr>
      </w:pPr>
      <w:r w:rsidRPr="00C06701">
        <w:rPr>
          <w:rFonts w:ascii="Arial" w:hAnsi="Arial" w:cs="Arial"/>
          <w:b/>
          <w:sz w:val="22"/>
          <w:szCs w:val="22"/>
        </w:rPr>
        <w:br w:type="page"/>
      </w:r>
    </w:p>
    <w:p w14:paraId="72A22DEA" w14:textId="72D498F6" w:rsidR="0059049B" w:rsidRPr="00C06701" w:rsidRDefault="0059049B" w:rsidP="0059049B">
      <w:pPr>
        <w:keepNext/>
        <w:spacing w:before="120" w:after="120" w:line="380" w:lineRule="exact"/>
        <w:ind w:left="547" w:hanging="547"/>
        <w:outlineLvl w:val="0"/>
        <w:rPr>
          <w:rFonts w:ascii="Arial" w:hAnsi="Arial" w:cs="Arial"/>
          <w:b/>
          <w:bCs/>
          <w:kern w:val="32"/>
          <w:sz w:val="22"/>
          <w:szCs w:val="22"/>
        </w:rPr>
      </w:pPr>
      <w:r w:rsidRPr="00C06701">
        <w:rPr>
          <w:rFonts w:ascii="Arial" w:hAnsi="Arial" w:cs="Arial"/>
          <w:b/>
          <w:bCs/>
          <w:kern w:val="32"/>
          <w:sz w:val="22"/>
          <w:szCs w:val="22"/>
        </w:rPr>
        <w:lastRenderedPageBreak/>
        <w:t>4.</w:t>
      </w:r>
      <w:r w:rsidRPr="00C06701">
        <w:rPr>
          <w:rFonts w:ascii="Arial" w:hAnsi="Arial" w:cs="Arial"/>
          <w:b/>
          <w:bCs/>
          <w:kern w:val="32"/>
          <w:sz w:val="22"/>
          <w:szCs w:val="22"/>
        </w:rPr>
        <w:tab/>
        <w:t xml:space="preserve">Segment information </w:t>
      </w:r>
    </w:p>
    <w:p w14:paraId="52C85501" w14:textId="77777777" w:rsidR="0059049B" w:rsidRPr="00C06701" w:rsidRDefault="0059049B" w:rsidP="0059049B">
      <w:pPr>
        <w:spacing w:before="120" w:after="120" w:line="380" w:lineRule="exact"/>
        <w:ind w:left="547" w:hanging="547"/>
        <w:jc w:val="thaiDistribute"/>
        <w:rPr>
          <w:rFonts w:ascii="Arial" w:hAnsi="Arial" w:cs="Arial"/>
          <w:sz w:val="22"/>
          <w:szCs w:val="22"/>
        </w:rPr>
      </w:pPr>
      <w:r w:rsidRPr="00C06701">
        <w:rPr>
          <w:rFonts w:ascii="Arial" w:hAnsi="Arial" w:cs="Arial"/>
          <w:sz w:val="22"/>
          <w:szCs w:val="22"/>
        </w:rPr>
        <w:tab/>
        <w:t>Operating segment information is reported in a manner consistent with the internal reports that are regularly reviewed by the chief operating decision maker in order to make decisions about the allocation of resources to the segment and assess its performance. The chief operating decision maker has been identified as Chief Executive Officer.</w:t>
      </w:r>
    </w:p>
    <w:p w14:paraId="288DB749" w14:textId="1FC6D416" w:rsidR="0059049B" w:rsidRPr="00C06701" w:rsidRDefault="0059049B" w:rsidP="006551C8">
      <w:pPr>
        <w:spacing w:before="120" w:after="120" w:line="380" w:lineRule="exact"/>
        <w:ind w:left="547" w:hanging="547"/>
        <w:jc w:val="thaiDistribute"/>
        <w:rPr>
          <w:rFonts w:ascii="Arial" w:hAnsi="Arial" w:cs="Arial"/>
          <w:sz w:val="22"/>
          <w:szCs w:val="22"/>
        </w:rPr>
      </w:pPr>
      <w:r w:rsidRPr="00C06701">
        <w:rPr>
          <w:rFonts w:ascii="Arial" w:hAnsi="Arial" w:cs="Arial"/>
          <w:sz w:val="22"/>
          <w:szCs w:val="22"/>
        </w:rPr>
        <w:tab/>
      </w:r>
      <w:r w:rsidRPr="00D5380D">
        <w:rPr>
          <w:rFonts w:ascii="Arial" w:hAnsi="Arial" w:cs="Arial"/>
          <w:spacing w:val="-4"/>
          <w:sz w:val="22"/>
          <w:szCs w:val="22"/>
        </w:rPr>
        <w:t>The</w:t>
      </w:r>
      <w:r w:rsidRPr="00D5380D">
        <w:rPr>
          <w:rFonts w:ascii="Arial" w:hAnsi="Arial" w:cs="Arial"/>
          <w:spacing w:val="-4"/>
          <w:sz w:val="22"/>
          <w:szCs w:val="22"/>
          <w:cs/>
        </w:rPr>
        <w:t xml:space="preserve"> </w:t>
      </w:r>
      <w:r w:rsidRPr="00D5380D">
        <w:rPr>
          <w:rFonts w:ascii="Arial" w:hAnsi="Arial" w:cs="Arial"/>
          <w:spacing w:val="-4"/>
          <w:sz w:val="22"/>
          <w:szCs w:val="22"/>
        </w:rPr>
        <w:t>Group</w:t>
      </w:r>
      <w:r w:rsidRPr="00D5380D">
        <w:rPr>
          <w:rFonts w:ascii="Arial" w:hAnsi="Arial" w:cs="Arial"/>
          <w:spacing w:val="-4"/>
          <w:sz w:val="22"/>
          <w:szCs w:val="22"/>
          <w:cs/>
        </w:rPr>
        <w:t xml:space="preserve"> </w:t>
      </w:r>
      <w:r w:rsidRPr="00D5380D">
        <w:rPr>
          <w:rFonts w:ascii="Arial" w:hAnsi="Arial" w:cs="Arial"/>
          <w:spacing w:val="-4"/>
          <w:sz w:val="22"/>
          <w:szCs w:val="22"/>
        </w:rPr>
        <w:t>is</w:t>
      </w:r>
      <w:r w:rsidRPr="00D5380D">
        <w:rPr>
          <w:rFonts w:ascii="Arial" w:hAnsi="Arial" w:cs="Arial"/>
          <w:spacing w:val="-4"/>
          <w:sz w:val="22"/>
          <w:szCs w:val="22"/>
          <w:cs/>
        </w:rPr>
        <w:t xml:space="preserve"> </w:t>
      </w:r>
      <w:r w:rsidRPr="00D5380D">
        <w:rPr>
          <w:rFonts w:ascii="Arial" w:hAnsi="Arial" w:cs="Arial"/>
          <w:spacing w:val="-4"/>
          <w:sz w:val="22"/>
          <w:szCs w:val="22"/>
        </w:rPr>
        <w:t>principally</w:t>
      </w:r>
      <w:r w:rsidRPr="00D5380D">
        <w:rPr>
          <w:rFonts w:ascii="Arial" w:hAnsi="Arial" w:cs="Arial"/>
          <w:spacing w:val="-4"/>
          <w:sz w:val="22"/>
          <w:szCs w:val="22"/>
          <w:cs/>
        </w:rPr>
        <w:t xml:space="preserve"> </w:t>
      </w:r>
      <w:r w:rsidRPr="00D5380D">
        <w:rPr>
          <w:rFonts w:ascii="Arial" w:hAnsi="Arial" w:cs="Arial"/>
          <w:spacing w:val="-4"/>
          <w:sz w:val="22"/>
          <w:szCs w:val="22"/>
        </w:rPr>
        <w:t>engaged</w:t>
      </w:r>
      <w:r w:rsidRPr="00D5380D">
        <w:rPr>
          <w:rFonts w:ascii="Arial" w:hAnsi="Arial" w:cs="Arial"/>
          <w:spacing w:val="-4"/>
          <w:sz w:val="22"/>
          <w:szCs w:val="22"/>
          <w:cs/>
        </w:rPr>
        <w:t xml:space="preserve"> </w:t>
      </w:r>
      <w:r w:rsidRPr="00D5380D">
        <w:rPr>
          <w:rFonts w:ascii="Arial" w:hAnsi="Arial" w:cs="Arial"/>
          <w:spacing w:val="-4"/>
          <w:sz w:val="22"/>
          <w:szCs w:val="22"/>
        </w:rPr>
        <w:t>in</w:t>
      </w:r>
      <w:r w:rsidRPr="00D5380D">
        <w:rPr>
          <w:rFonts w:ascii="Arial" w:hAnsi="Arial" w:cs="Arial"/>
          <w:spacing w:val="-4"/>
          <w:sz w:val="22"/>
          <w:szCs w:val="22"/>
          <w:cs/>
        </w:rPr>
        <w:t xml:space="preserve"> </w:t>
      </w:r>
      <w:r w:rsidRPr="00D5380D">
        <w:rPr>
          <w:rFonts w:ascii="Arial" w:hAnsi="Arial" w:cs="Arial"/>
          <w:spacing w:val="-4"/>
          <w:sz w:val="22"/>
          <w:szCs w:val="22"/>
        </w:rPr>
        <w:t>the</w:t>
      </w:r>
      <w:r w:rsidRPr="00D5380D">
        <w:rPr>
          <w:rFonts w:ascii="Arial" w:hAnsi="Arial" w:cs="Arial"/>
          <w:spacing w:val="-4"/>
          <w:sz w:val="22"/>
          <w:szCs w:val="22"/>
          <w:cs/>
        </w:rPr>
        <w:t xml:space="preserve"> </w:t>
      </w:r>
      <w:r w:rsidRPr="00D5380D">
        <w:rPr>
          <w:rFonts w:ascii="Arial" w:hAnsi="Arial" w:cs="Arial"/>
          <w:spacing w:val="-4"/>
          <w:sz w:val="22"/>
          <w:szCs w:val="22"/>
        </w:rPr>
        <w:t>manufacture and distribution of batteries</w:t>
      </w:r>
      <w:r w:rsidR="005F1B91" w:rsidRPr="00D5380D">
        <w:rPr>
          <w:rFonts w:ascii="Arial" w:hAnsi="Arial" w:cs="Arial"/>
          <w:spacing w:val="-4"/>
          <w:sz w:val="22"/>
          <w:szCs w:val="22"/>
        </w:rPr>
        <w:t>.</w:t>
      </w:r>
      <w:r w:rsidR="00F61351" w:rsidRPr="00D5380D">
        <w:rPr>
          <w:rFonts w:ascii="Arial" w:hAnsi="Arial" w:cs="Arial"/>
          <w:spacing w:val="-4"/>
          <w:sz w:val="22"/>
          <w:szCs w:val="22"/>
        </w:rPr>
        <w:t xml:space="preserve"> </w:t>
      </w:r>
      <w:r w:rsidR="00EF1B90" w:rsidRPr="00D5380D">
        <w:rPr>
          <w:rFonts w:ascii="Arial" w:hAnsi="Arial" w:cs="Arial"/>
          <w:spacing w:val="-4"/>
          <w:sz w:val="22"/>
          <w:szCs w:val="22"/>
        </w:rPr>
        <w:t>Its operations</w:t>
      </w:r>
      <w:r w:rsidR="00EF1B90" w:rsidRPr="00C06701">
        <w:rPr>
          <w:rFonts w:ascii="Arial" w:hAnsi="Arial" w:cs="Arial"/>
          <w:sz w:val="22"/>
          <w:szCs w:val="22"/>
        </w:rPr>
        <w:t xml:space="preserve"> are carried on only in Thailand. </w:t>
      </w:r>
      <w:r w:rsidRPr="00C06701">
        <w:rPr>
          <w:rFonts w:ascii="Arial" w:hAnsi="Arial" w:cs="Arial"/>
          <w:sz w:val="22"/>
          <w:szCs w:val="22"/>
        </w:rPr>
        <w:t>Segment</w:t>
      </w:r>
      <w:r w:rsidRPr="00C06701">
        <w:rPr>
          <w:rFonts w:ascii="Arial" w:hAnsi="Arial" w:cs="Arial"/>
          <w:sz w:val="22"/>
          <w:szCs w:val="22"/>
          <w:cs/>
        </w:rPr>
        <w:t xml:space="preserve"> </w:t>
      </w:r>
      <w:r w:rsidRPr="00C06701">
        <w:rPr>
          <w:rFonts w:ascii="Arial" w:hAnsi="Arial" w:cs="Arial"/>
          <w:sz w:val="22"/>
          <w:szCs w:val="22"/>
        </w:rPr>
        <w:t>performance</w:t>
      </w:r>
      <w:r w:rsidRPr="00C06701">
        <w:rPr>
          <w:rFonts w:ascii="Arial" w:hAnsi="Arial" w:cs="Arial"/>
          <w:sz w:val="22"/>
          <w:szCs w:val="22"/>
          <w:cs/>
        </w:rPr>
        <w:t xml:space="preserve"> </w:t>
      </w:r>
      <w:r w:rsidRPr="00C06701">
        <w:rPr>
          <w:rFonts w:ascii="Arial" w:hAnsi="Arial" w:cs="Arial"/>
          <w:sz w:val="22"/>
          <w:szCs w:val="22"/>
        </w:rPr>
        <w:t>is measured based</w:t>
      </w:r>
      <w:r w:rsidRPr="00C06701">
        <w:rPr>
          <w:rFonts w:ascii="Arial" w:hAnsi="Arial" w:cs="Arial"/>
          <w:sz w:val="22"/>
          <w:szCs w:val="22"/>
          <w:cs/>
        </w:rPr>
        <w:t xml:space="preserve"> </w:t>
      </w:r>
      <w:r w:rsidRPr="00C06701">
        <w:rPr>
          <w:rFonts w:ascii="Arial" w:hAnsi="Arial" w:cs="Arial"/>
          <w:sz w:val="22"/>
          <w:szCs w:val="22"/>
        </w:rPr>
        <w:t>on operating profit or loss, on a basis consistent with that used to measure operating profit or loss in the financial statements. As a result, all of the revenues, operating profits</w:t>
      </w:r>
      <w:r w:rsidRPr="00C06701">
        <w:rPr>
          <w:rFonts w:ascii="Arial" w:hAnsi="Arial" w:cs="Arial"/>
          <w:sz w:val="22"/>
          <w:szCs w:val="22"/>
          <w:cs/>
        </w:rPr>
        <w:t xml:space="preserve"> </w:t>
      </w:r>
      <w:r w:rsidRPr="00C06701">
        <w:rPr>
          <w:rFonts w:ascii="Arial" w:hAnsi="Arial" w:cs="Arial"/>
          <w:sz w:val="22"/>
          <w:szCs w:val="22"/>
        </w:rPr>
        <w:t>and</w:t>
      </w:r>
      <w:r w:rsidRPr="00C06701">
        <w:rPr>
          <w:rFonts w:ascii="Arial" w:hAnsi="Arial" w:cs="Arial"/>
          <w:sz w:val="22"/>
          <w:szCs w:val="22"/>
          <w:cs/>
        </w:rPr>
        <w:t xml:space="preserve"> </w:t>
      </w:r>
      <w:r w:rsidRPr="00C06701">
        <w:rPr>
          <w:rFonts w:ascii="Arial" w:hAnsi="Arial" w:cs="Arial"/>
          <w:sz w:val="22"/>
          <w:szCs w:val="22"/>
        </w:rPr>
        <w:t>assets</w:t>
      </w:r>
      <w:r w:rsidRPr="00C06701">
        <w:rPr>
          <w:rFonts w:ascii="Arial" w:hAnsi="Arial" w:cs="Arial"/>
          <w:sz w:val="22"/>
          <w:szCs w:val="22"/>
          <w:cs/>
        </w:rPr>
        <w:t xml:space="preserve"> </w:t>
      </w:r>
      <w:r w:rsidRPr="00C06701">
        <w:rPr>
          <w:rFonts w:ascii="Arial" w:hAnsi="Arial" w:cs="Arial"/>
          <w:sz w:val="22"/>
          <w:szCs w:val="22"/>
        </w:rPr>
        <w:t>as</w:t>
      </w:r>
      <w:r w:rsidRPr="00C06701">
        <w:rPr>
          <w:rFonts w:ascii="Arial" w:hAnsi="Arial" w:cs="Arial"/>
          <w:sz w:val="22"/>
          <w:szCs w:val="22"/>
          <w:cs/>
        </w:rPr>
        <w:t xml:space="preserve"> </w:t>
      </w:r>
      <w:r w:rsidRPr="00C06701">
        <w:rPr>
          <w:rFonts w:ascii="Arial" w:hAnsi="Arial" w:cs="Arial"/>
          <w:sz w:val="22"/>
          <w:szCs w:val="22"/>
        </w:rPr>
        <w:t>reflected</w:t>
      </w:r>
      <w:r w:rsidRPr="00C06701">
        <w:rPr>
          <w:rFonts w:ascii="Arial" w:hAnsi="Arial" w:cs="Arial"/>
          <w:sz w:val="22"/>
          <w:szCs w:val="22"/>
          <w:cs/>
        </w:rPr>
        <w:t xml:space="preserve"> </w:t>
      </w:r>
      <w:r w:rsidRPr="00C06701">
        <w:rPr>
          <w:rFonts w:ascii="Arial" w:hAnsi="Arial" w:cs="Arial"/>
          <w:sz w:val="22"/>
          <w:szCs w:val="22"/>
        </w:rPr>
        <w:t>in</w:t>
      </w:r>
      <w:r w:rsidRPr="00C06701">
        <w:rPr>
          <w:rFonts w:ascii="Arial" w:hAnsi="Arial" w:cs="Arial"/>
          <w:sz w:val="22"/>
          <w:szCs w:val="22"/>
          <w:cs/>
        </w:rPr>
        <w:t xml:space="preserve"> </w:t>
      </w:r>
      <w:r w:rsidRPr="00C06701">
        <w:rPr>
          <w:rFonts w:ascii="Arial" w:hAnsi="Arial" w:cs="Arial"/>
          <w:sz w:val="22"/>
          <w:szCs w:val="22"/>
        </w:rPr>
        <w:t>these</w:t>
      </w:r>
      <w:r w:rsidRPr="00C06701">
        <w:rPr>
          <w:rFonts w:ascii="Arial" w:hAnsi="Arial" w:cs="Arial"/>
          <w:sz w:val="22"/>
          <w:szCs w:val="22"/>
          <w:cs/>
        </w:rPr>
        <w:t xml:space="preserve"> </w:t>
      </w:r>
      <w:r w:rsidRPr="00C06701">
        <w:rPr>
          <w:rFonts w:ascii="Arial" w:hAnsi="Arial" w:cs="Arial"/>
          <w:sz w:val="22"/>
          <w:szCs w:val="22"/>
        </w:rPr>
        <w:t>financial</w:t>
      </w:r>
      <w:r w:rsidRPr="00C06701">
        <w:rPr>
          <w:rFonts w:ascii="Arial" w:hAnsi="Arial" w:cs="Arial"/>
          <w:sz w:val="22"/>
          <w:szCs w:val="22"/>
          <w:cs/>
        </w:rPr>
        <w:t xml:space="preserve"> </w:t>
      </w:r>
      <w:r w:rsidRPr="00C06701">
        <w:rPr>
          <w:rFonts w:ascii="Arial" w:hAnsi="Arial" w:cs="Arial"/>
          <w:sz w:val="22"/>
          <w:szCs w:val="22"/>
        </w:rPr>
        <w:t>statements</w:t>
      </w:r>
      <w:r w:rsidRPr="00C06701">
        <w:rPr>
          <w:rFonts w:ascii="Arial" w:hAnsi="Arial" w:cs="Arial"/>
          <w:sz w:val="22"/>
          <w:szCs w:val="22"/>
          <w:cs/>
        </w:rPr>
        <w:t xml:space="preserve"> </w:t>
      </w:r>
      <w:r w:rsidRPr="00C06701">
        <w:rPr>
          <w:rFonts w:ascii="Arial" w:hAnsi="Arial" w:cs="Arial"/>
          <w:sz w:val="22"/>
          <w:szCs w:val="22"/>
        </w:rPr>
        <w:t>pertain</w:t>
      </w:r>
      <w:r w:rsidRPr="00C06701">
        <w:rPr>
          <w:rFonts w:ascii="Arial" w:hAnsi="Arial" w:cs="Arial"/>
          <w:sz w:val="22"/>
          <w:szCs w:val="22"/>
          <w:cs/>
        </w:rPr>
        <w:t xml:space="preserve"> </w:t>
      </w:r>
      <w:r w:rsidRPr="00C06701">
        <w:rPr>
          <w:rFonts w:ascii="Arial" w:hAnsi="Arial" w:cs="Arial"/>
          <w:sz w:val="22"/>
          <w:szCs w:val="22"/>
        </w:rPr>
        <w:t>exclusively</w:t>
      </w:r>
      <w:r w:rsidRPr="00C06701">
        <w:rPr>
          <w:rFonts w:ascii="Arial" w:hAnsi="Arial" w:cs="Arial"/>
          <w:sz w:val="22"/>
          <w:szCs w:val="22"/>
          <w:cs/>
        </w:rPr>
        <w:t xml:space="preserve"> </w:t>
      </w:r>
      <w:r w:rsidRPr="00C06701">
        <w:rPr>
          <w:rFonts w:ascii="Arial" w:hAnsi="Arial" w:cs="Arial"/>
          <w:sz w:val="22"/>
          <w:szCs w:val="22"/>
        </w:rPr>
        <w:t>to</w:t>
      </w:r>
      <w:r w:rsidRPr="00C06701">
        <w:rPr>
          <w:rFonts w:ascii="Arial" w:hAnsi="Arial" w:cs="Arial"/>
          <w:sz w:val="22"/>
          <w:szCs w:val="22"/>
          <w:cs/>
        </w:rPr>
        <w:t xml:space="preserve"> </w:t>
      </w:r>
      <w:r w:rsidRPr="00C06701">
        <w:rPr>
          <w:rFonts w:ascii="Arial" w:hAnsi="Arial" w:cs="Arial"/>
          <w:sz w:val="22"/>
          <w:szCs w:val="22"/>
        </w:rPr>
        <w:t xml:space="preserve">the aforementioned reportable operating segment and geographical area. </w:t>
      </w:r>
    </w:p>
    <w:p w14:paraId="44CFDCE5" w14:textId="2FD1DB0B" w:rsidR="00DF0125" w:rsidRPr="00C06701" w:rsidRDefault="00DF0125" w:rsidP="00DF0125">
      <w:pPr>
        <w:tabs>
          <w:tab w:val="left" w:pos="2160"/>
          <w:tab w:val="right" w:pos="7280"/>
          <w:tab w:val="right" w:pos="8540"/>
        </w:tabs>
        <w:spacing w:before="120" w:after="120" w:line="380" w:lineRule="exact"/>
        <w:ind w:left="547" w:hanging="547"/>
        <w:jc w:val="thaiDistribute"/>
        <w:rPr>
          <w:rFonts w:ascii="Arial" w:hAnsi="Arial" w:cs="Arial"/>
          <w:b/>
          <w:bCs/>
          <w:sz w:val="22"/>
          <w:szCs w:val="22"/>
        </w:rPr>
      </w:pPr>
      <w:r w:rsidRPr="00C06701">
        <w:rPr>
          <w:rFonts w:ascii="Arial" w:hAnsi="Arial" w:cs="Arial"/>
          <w:b/>
          <w:bCs/>
          <w:sz w:val="22"/>
          <w:szCs w:val="22"/>
        </w:rPr>
        <w:tab/>
        <w:t xml:space="preserve">Geographic information </w:t>
      </w:r>
    </w:p>
    <w:p w14:paraId="755A07F8" w14:textId="77777777" w:rsidR="00DF0125" w:rsidRPr="00C06701" w:rsidRDefault="00DF0125" w:rsidP="00DF0125">
      <w:pPr>
        <w:tabs>
          <w:tab w:val="left" w:pos="2160"/>
          <w:tab w:val="right" w:pos="7280"/>
          <w:tab w:val="right" w:pos="8540"/>
        </w:tabs>
        <w:spacing w:before="120" w:after="120" w:line="380" w:lineRule="exact"/>
        <w:ind w:left="547" w:hanging="547"/>
        <w:jc w:val="thaiDistribute"/>
        <w:rPr>
          <w:rFonts w:ascii="Arial" w:hAnsi="Arial" w:cs="Arial"/>
          <w:sz w:val="22"/>
          <w:szCs w:val="22"/>
        </w:rPr>
      </w:pPr>
      <w:r w:rsidRPr="00C06701">
        <w:rPr>
          <w:rFonts w:ascii="Arial" w:hAnsi="Arial" w:cs="Arial"/>
          <w:sz w:val="22"/>
          <w:szCs w:val="22"/>
        </w:rPr>
        <w:tab/>
        <w:t>Revenue from external customers is based on locations of the customers.</w:t>
      </w:r>
    </w:p>
    <w:tbl>
      <w:tblPr>
        <w:tblStyle w:val="TableGrid"/>
        <w:tblW w:w="900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2070"/>
        <w:gridCol w:w="2070"/>
      </w:tblGrid>
      <w:tr w:rsidR="00C06701" w:rsidRPr="00C06701" w14:paraId="479DD5DF" w14:textId="77777777" w:rsidTr="00F379E0">
        <w:tc>
          <w:tcPr>
            <w:tcW w:w="4860" w:type="dxa"/>
          </w:tcPr>
          <w:p w14:paraId="19F09993" w14:textId="77777777" w:rsidR="00DF0125" w:rsidRPr="00C06701" w:rsidRDefault="00DF0125" w:rsidP="00524FFB">
            <w:pPr>
              <w:tabs>
                <w:tab w:val="left" w:pos="2160"/>
                <w:tab w:val="right" w:pos="7280"/>
                <w:tab w:val="right" w:pos="8540"/>
              </w:tabs>
              <w:spacing w:line="380" w:lineRule="exact"/>
              <w:jc w:val="thaiDistribute"/>
              <w:rPr>
                <w:rFonts w:ascii="Arial" w:hAnsi="Arial" w:cs="Arial"/>
                <w:sz w:val="20"/>
                <w:szCs w:val="20"/>
              </w:rPr>
            </w:pPr>
          </w:p>
        </w:tc>
        <w:tc>
          <w:tcPr>
            <w:tcW w:w="4140" w:type="dxa"/>
            <w:gridSpan w:val="2"/>
          </w:tcPr>
          <w:p w14:paraId="3E406635" w14:textId="77777777" w:rsidR="00DF0125" w:rsidRPr="00C06701" w:rsidRDefault="00DF0125" w:rsidP="00524FFB">
            <w:pPr>
              <w:tabs>
                <w:tab w:val="right" w:pos="7280"/>
                <w:tab w:val="right" w:pos="8540"/>
              </w:tabs>
              <w:spacing w:line="380" w:lineRule="exact"/>
              <w:jc w:val="right"/>
              <w:rPr>
                <w:rFonts w:ascii="Arial" w:hAnsi="Arial" w:cs="Arial"/>
                <w:sz w:val="20"/>
                <w:szCs w:val="20"/>
              </w:rPr>
            </w:pPr>
            <w:r w:rsidRPr="00C06701">
              <w:rPr>
                <w:rFonts w:ascii="Arial" w:hAnsi="Arial" w:cs="Arial"/>
                <w:sz w:val="20"/>
                <w:szCs w:val="20"/>
              </w:rPr>
              <w:t>(Unit: Thousand Baht)</w:t>
            </w:r>
          </w:p>
        </w:tc>
      </w:tr>
      <w:tr w:rsidR="00C06701" w:rsidRPr="00C06701" w14:paraId="6C87066C" w14:textId="77777777" w:rsidTr="00F379E0">
        <w:tc>
          <w:tcPr>
            <w:tcW w:w="4860" w:type="dxa"/>
          </w:tcPr>
          <w:p w14:paraId="0D22A4F4" w14:textId="77777777" w:rsidR="00F379E0" w:rsidRPr="00C06701" w:rsidRDefault="00F379E0" w:rsidP="00524FFB">
            <w:pPr>
              <w:tabs>
                <w:tab w:val="left" w:pos="2160"/>
              </w:tabs>
              <w:spacing w:line="380" w:lineRule="exact"/>
              <w:jc w:val="thaiDistribute"/>
              <w:rPr>
                <w:rFonts w:ascii="Arial" w:hAnsi="Arial" w:cs="Arial"/>
                <w:sz w:val="20"/>
                <w:szCs w:val="20"/>
              </w:rPr>
            </w:pPr>
          </w:p>
        </w:tc>
        <w:tc>
          <w:tcPr>
            <w:tcW w:w="4140" w:type="dxa"/>
            <w:gridSpan w:val="2"/>
            <w:vAlign w:val="bottom"/>
          </w:tcPr>
          <w:p w14:paraId="0ED3C05A" w14:textId="50C53C78" w:rsidR="007D2D05" w:rsidRPr="00C06701" w:rsidRDefault="00F379E0" w:rsidP="003339B1">
            <w:pPr>
              <w:pBdr>
                <w:bottom w:val="single" w:sz="4" w:space="1" w:color="auto"/>
              </w:pBdr>
              <w:tabs>
                <w:tab w:val="right" w:pos="7280"/>
                <w:tab w:val="right" w:pos="8540"/>
              </w:tabs>
              <w:spacing w:line="380" w:lineRule="exact"/>
              <w:jc w:val="center"/>
              <w:rPr>
                <w:rFonts w:ascii="Arial" w:hAnsi="Arial" w:cs="Arial"/>
                <w:sz w:val="20"/>
                <w:szCs w:val="20"/>
                <w:u w:val="single"/>
              </w:rPr>
            </w:pPr>
            <w:r w:rsidRPr="00C06701">
              <w:rPr>
                <w:rFonts w:ascii="Arial" w:hAnsi="Arial" w:cs="Arial"/>
                <w:sz w:val="20"/>
                <w:szCs w:val="20"/>
              </w:rPr>
              <w:t xml:space="preserve">For the </w:t>
            </w:r>
            <w:r w:rsidR="002F2B50" w:rsidRPr="00C06701">
              <w:rPr>
                <w:rFonts w:ascii="Arial" w:hAnsi="Arial" w:cs="Arial"/>
                <w:sz w:val="20"/>
                <w:szCs w:val="20"/>
              </w:rPr>
              <w:t>nine-month</w:t>
            </w:r>
            <w:r w:rsidR="003573D6" w:rsidRPr="00C06701">
              <w:rPr>
                <w:rFonts w:ascii="Arial" w:hAnsi="Arial" w:cs="Arial"/>
                <w:sz w:val="20"/>
                <w:szCs w:val="20"/>
              </w:rPr>
              <w:t xml:space="preserve"> </w:t>
            </w:r>
            <w:r w:rsidRPr="00C06701">
              <w:rPr>
                <w:rFonts w:ascii="Arial" w:hAnsi="Arial" w:cs="Arial"/>
                <w:sz w:val="20"/>
                <w:szCs w:val="20"/>
              </w:rPr>
              <w:t xml:space="preserve">periods ended </w:t>
            </w:r>
            <w:r w:rsidR="00F61351">
              <w:rPr>
                <w:rFonts w:ascii="Arial" w:hAnsi="Arial" w:cs="Arial"/>
                <w:sz w:val="20"/>
                <w:szCs w:val="20"/>
              </w:rPr>
              <w:t xml:space="preserve">                       </w:t>
            </w:r>
            <w:r w:rsidRPr="00C06701">
              <w:rPr>
                <w:rFonts w:ascii="Arial" w:hAnsi="Arial" w:cs="Arial"/>
                <w:sz w:val="20"/>
                <w:szCs w:val="20"/>
              </w:rPr>
              <w:t xml:space="preserve">30 </w:t>
            </w:r>
            <w:r w:rsidR="002F2B50" w:rsidRPr="00C06701">
              <w:rPr>
                <w:rFonts w:ascii="Arial" w:hAnsi="Arial" w:cs="Arial"/>
                <w:sz w:val="20"/>
                <w:szCs w:val="20"/>
              </w:rPr>
              <w:t>September</w:t>
            </w:r>
          </w:p>
        </w:tc>
      </w:tr>
      <w:tr w:rsidR="00C06701" w:rsidRPr="00C06701" w14:paraId="4637240E" w14:textId="77777777" w:rsidTr="00F379E0">
        <w:tc>
          <w:tcPr>
            <w:tcW w:w="4860" w:type="dxa"/>
          </w:tcPr>
          <w:p w14:paraId="47A9B7B5" w14:textId="77777777" w:rsidR="00F379E0" w:rsidRPr="00C06701" w:rsidRDefault="00F379E0" w:rsidP="00524FFB">
            <w:pPr>
              <w:tabs>
                <w:tab w:val="left" w:pos="2160"/>
              </w:tabs>
              <w:spacing w:line="380" w:lineRule="exact"/>
              <w:jc w:val="thaiDistribute"/>
              <w:rPr>
                <w:rFonts w:ascii="Arial" w:hAnsi="Arial" w:cs="Arial"/>
                <w:sz w:val="20"/>
                <w:szCs w:val="20"/>
              </w:rPr>
            </w:pPr>
          </w:p>
        </w:tc>
        <w:tc>
          <w:tcPr>
            <w:tcW w:w="4140" w:type="dxa"/>
            <w:gridSpan w:val="2"/>
            <w:vAlign w:val="bottom"/>
          </w:tcPr>
          <w:p w14:paraId="7E881915" w14:textId="3D1891A9" w:rsidR="00F379E0" w:rsidRPr="00C06701" w:rsidRDefault="00F379E0" w:rsidP="001F7445">
            <w:pPr>
              <w:pBdr>
                <w:bottom w:val="single" w:sz="4" w:space="1" w:color="auto"/>
              </w:pBdr>
              <w:tabs>
                <w:tab w:val="right" w:pos="7280"/>
                <w:tab w:val="right" w:pos="8540"/>
              </w:tabs>
              <w:spacing w:line="380" w:lineRule="exact"/>
              <w:jc w:val="center"/>
              <w:rPr>
                <w:rFonts w:ascii="Arial" w:hAnsi="Arial" w:cs="Arial"/>
                <w:sz w:val="20"/>
                <w:szCs w:val="20"/>
              </w:rPr>
            </w:pPr>
            <w:r w:rsidRPr="00C06701">
              <w:rPr>
                <w:rFonts w:ascii="Arial" w:hAnsi="Arial" w:cs="Arial"/>
                <w:sz w:val="20"/>
                <w:szCs w:val="20"/>
              </w:rPr>
              <w:t>Consolidated financial statements</w:t>
            </w:r>
          </w:p>
        </w:tc>
      </w:tr>
      <w:tr w:rsidR="00C06701" w:rsidRPr="00C06701" w14:paraId="117A3E08" w14:textId="77777777" w:rsidTr="00F379E0">
        <w:tc>
          <w:tcPr>
            <w:tcW w:w="4860" w:type="dxa"/>
          </w:tcPr>
          <w:p w14:paraId="524FE938" w14:textId="77777777" w:rsidR="00F379E0" w:rsidRPr="00C06701" w:rsidRDefault="00F379E0" w:rsidP="00F379E0">
            <w:pPr>
              <w:tabs>
                <w:tab w:val="left" w:pos="2160"/>
              </w:tabs>
              <w:spacing w:line="380" w:lineRule="exact"/>
              <w:jc w:val="thaiDistribute"/>
              <w:rPr>
                <w:rFonts w:ascii="Arial" w:hAnsi="Arial" w:cs="Arial"/>
                <w:sz w:val="20"/>
                <w:szCs w:val="20"/>
              </w:rPr>
            </w:pPr>
          </w:p>
        </w:tc>
        <w:tc>
          <w:tcPr>
            <w:tcW w:w="2070" w:type="dxa"/>
            <w:vAlign w:val="bottom"/>
          </w:tcPr>
          <w:p w14:paraId="5EB2E461" w14:textId="64EF5E78" w:rsidR="00F379E0" w:rsidRPr="00C06701" w:rsidRDefault="00F379E0" w:rsidP="00F379E0">
            <w:pPr>
              <w:tabs>
                <w:tab w:val="right" w:pos="7280"/>
                <w:tab w:val="right" w:pos="8540"/>
              </w:tabs>
              <w:spacing w:line="380" w:lineRule="exact"/>
              <w:jc w:val="center"/>
              <w:rPr>
                <w:rFonts w:ascii="Arial" w:hAnsi="Arial" w:cs="Arial"/>
                <w:sz w:val="20"/>
                <w:szCs w:val="20"/>
                <w:u w:val="single"/>
              </w:rPr>
            </w:pPr>
            <w:r w:rsidRPr="00C06701">
              <w:rPr>
                <w:rFonts w:ascii="Arial" w:hAnsi="Arial" w:cs="Arial"/>
                <w:sz w:val="20"/>
                <w:szCs w:val="20"/>
                <w:u w:val="single"/>
              </w:rPr>
              <w:t>2022</w:t>
            </w:r>
          </w:p>
        </w:tc>
        <w:tc>
          <w:tcPr>
            <w:tcW w:w="2070" w:type="dxa"/>
            <w:vAlign w:val="bottom"/>
          </w:tcPr>
          <w:p w14:paraId="0FF051AE" w14:textId="4E0804A6" w:rsidR="00F379E0" w:rsidRPr="00C06701" w:rsidRDefault="00F379E0" w:rsidP="00F379E0">
            <w:pPr>
              <w:tabs>
                <w:tab w:val="right" w:pos="7280"/>
                <w:tab w:val="right" w:pos="8540"/>
              </w:tabs>
              <w:spacing w:line="380" w:lineRule="exact"/>
              <w:jc w:val="center"/>
              <w:rPr>
                <w:rFonts w:ascii="Arial" w:hAnsi="Arial" w:cs="Arial"/>
                <w:sz w:val="20"/>
                <w:szCs w:val="20"/>
                <w:u w:val="single"/>
              </w:rPr>
            </w:pPr>
            <w:r w:rsidRPr="00C06701">
              <w:rPr>
                <w:rFonts w:ascii="Arial" w:hAnsi="Arial" w:cs="Arial"/>
                <w:sz w:val="20"/>
                <w:szCs w:val="20"/>
                <w:u w:val="single"/>
              </w:rPr>
              <w:t>2021</w:t>
            </w:r>
          </w:p>
        </w:tc>
      </w:tr>
      <w:tr w:rsidR="00C06701" w:rsidRPr="00C06701" w14:paraId="5F805D1A" w14:textId="77777777" w:rsidTr="00F379E0">
        <w:tc>
          <w:tcPr>
            <w:tcW w:w="4860" w:type="dxa"/>
          </w:tcPr>
          <w:p w14:paraId="130E5340" w14:textId="77777777" w:rsidR="00F379E0" w:rsidRPr="00C06701" w:rsidRDefault="00F379E0" w:rsidP="00F379E0">
            <w:pPr>
              <w:tabs>
                <w:tab w:val="left" w:pos="2160"/>
                <w:tab w:val="right" w:pos="7280"/>
                <w:tab w:val="right" w:pos="8540"/>
              </w:tabs>
              <w:spacing w:line="380" w:lineRule="exact"/>
              <w:jc w:val="thaiDistribute"/>
              <w:rPr>
                <w:rFonts w:ascii="Arial" w:hAnsi="Arial" w:cs="Arial"/>
                <w:sz w:val="20"/>
                <w:szCs w:val="20"/>
              </w:rPr>
            </w:pPr>
            <w:r w:rsidRPr="00C06701">
              <w:rPr>
                <w:rFonts w:ascii="Arial" w:hAnsi="Arial" w:cs="Arial"/>
                <w:sz w:val="20"/>
                <w:szCs w:val="20"/>
              </w:rPr>
              <w:t>Revenue from external customers</w:t>
            </w:r>
            <w:r w:rsidRPr="00C06701">
              <w:rPr>
                <w:rFonts w:ascii="Arial" w:hAnsi="Arial" w:cs="Arial"/>
                <w:sz w:val="20"/>
                <w:szCs w:val="20"/>
                <w:cs/>
              </w:rPr>
              <w:t xml:space="preserve"> </w:t>
            </w:r>
          </w:p>
        </w:tc>
        <w:tc>
          <w:tcPr>
            <w:tcW w:w="2070" w:type="dxa"/>
          </w:tcPr>
          <w:p w14:paraId="279C7506" w14:textId="77777777" w:rsidR="00F379E0" w:rsidRPr="00C06701" w:rsidRDefault="00F379E0" w:rsidP="00F379E0">
            <w:pPr>
              <w:spacing w:line="380" w:lineRule="exact"/>
              <w:ind w:hanging="14"/>
              <w:jc w:val="right"/>
              <w:rPr>
                <w:rFonts w:ascii="Arial" w:hAnsi="Arial" w:cs="Arial"/>
                <w:sz w:val="20"/>
                <w:szCs w:val="20"/>
              </w:rPr>
            </w:pPr>
          </w:p>
        </w:tc>
        <w:tc>
          <w:tcPr>
            <w:tcW w:w="2070" w:type="dxa"/>
          </w:tcPr>
          <w:p w14:paraId="3842388D" w14:textId="77777777" w:rsidR="00F379E0" w:rsidRPr="00C06701" w:rsidRDefault="00F379E0" w:rsidP="00F379E0">
            <w:pPr>
              <w:spacing w:line="380" w:lineRule="exact"/>
              <w:ind w:hanging="14"/>
              <w:jc w:val="right"/>
              <w:rPr>
                <w:rFonts w:ascii="Arial" w:hAnsi="Arial" w:cs="Arial"/>
                <w:sz w:val="20"/>
                <w:szCs w:val="20"/>
              </w:rPr>
            </w:pPr>
          </w:p>
        </w:tc>
      </w:tr>
      <w:tr w:rsidR="00C06701" w:rsidRPr="00C06701" w14:paraId="1BB44A35" w14:textId="77777777" w:rsidTr="00F379E0">
        <w:tc>
          <w:tcPr>
            <w:tcW w:w="4860" w:type="dxa"/>
          </w:tcPr>
          <w:p w14:paraId="5A808D27" w14:textId="77777777" w:rsidR="00F379E0" w:rsidRPr="00C06701" w:rsidRDefault="00F379E0" w:rsidP="00F379E0">
            <w:pPr>
              <w:tabs>
                <w:tab w:val="left" w:pos="2160"/>
                <w:tab w:val="right" w:pos="7280"/>
                <w:tab w:val="right" w:pos="8540"/>
              </w:tabs>
              <w:spacing w:line="380" w:lineRule="exact"/>
              <w:jc w:val="thaiDistribute"/>
              <w:rPr>
                <w:rFonts w:ascii="Arial" w:hAnsi="Arial" w:cs="Arial"/>
                <w:sz w:val="20"/>
                <w:szCs w:val="20"/>
              </w:rPr>
            </w:pPr>
            <w:r w:rsidRPr="00C06701">
              <w:rPr>
                <w:rFonts w:ascii="Arial" w:hAnsi="Arial" w:cs="Arial"/>
                <w:sz w:val="20"/>
                <w:szCs w:val="20"/>
              </w:rPr>
              <w:t>Thailand</w:t>
            </w:r>
          </w:p>
        </w:tc>
        <w:tc>
          <w:tcPr>
            <w:tcW w:w="2070" w:type="dxa"/>
          </w:tcPr>
          <w:p w14:paraId="10B401CA" w14:textId="27254B9B" w:rsidR="00F379E0" w:rsidRPr="00C06701" w:rsidRDefault="00CD7068" w:rsidP="00F379E0">
            <w:pPr>
              <w:tabs>
                <w:tab w:val="decimal" w:pos="1425"/>
              </w:tabs>
              <w:spacing w:line="380" w:lineRule="exact"/>
              <w:ind w:hanging="14"/>
              <w:rPr>
                <w:rFonts w:ascii="Arial" w:hAnsi="Arial" w:cs="Arial"/>
                <w:sz w:val="20"/>
                <w:szCs w:val="20"/>
              </w:rPr>
            </w:pPr>
            <w:r w:rsidRPr="00C06701">
              <w:rPr>
                <w:rFonts w:ascii="Arial" w:hAnsi="Arial" w:cs="Arial"/>
                <w:sz w:val="20"/>
                <w:szCs w:val="20"/>
              </w:rPr>
              <w:t>1,563,068</w:t>
            </w:r>
          </w:p>
        </w:tc>
        <w:tc>
          <w:tcPr>
            <w:tcW w:w="2070" w:type="dxa"/>
          </w:tcPr>
          <w:p w14:paraId="64B55615" w14:textId="17018F14" w:rsidR="00F379E0" w:rsidRPr="00C06701" w:rsidRDefault="00CD7068" w:rsidP="00F379E0">
            <w:pPr>
              <w:tabs>
                <w:tab w:val="decimal" w:pos="1425"/>
              </w:tabs>
              <w:spacing w:line="380" w:lineRule="exact"/>
              <w:ind w:hanging="14"/>
              <w:rPr>
                <w:rFonts w:ascii="Arial" w:hAnsi="Arial" w:cs="Arial"/>
                <w:sz w:val="20"/>
                <w:szCs w:val="20"/>
              </w:rPr>
            </w:pPr>
            <w:r w:rsidRPr="00C06701">
              <w:rPr>
                <w:rFonts w:ascii="Arial" w:hAnsi="Arial" w:cs="Arial"/>
                <w:sz w:val="20"/>
                <w:szCs w:val="20"/>
              </w:rPr>
              <w:t>1,326</w:t>
            </w:r>
            <w:r w:rsidR="00B176DA" w:rsidRPr="00C06701">
              <w:rPr>
                <w:rFonts w:ascii="Arial" w:hAnsi="Arial" w:cs="Arial"/>
                <w:sz w:val="20"/>
                <w:szCs w:val="20"/>
              </w:rPr>
              <w:t>,</w:t>
            </w:r>
            <w:r w:rsidRPr="00C06701">
              <w:rPr>
                <w:rFonts w:ascii="Arial" w:hAnsi="Arial" w:cs="Arial"/>
                <w:sz w:val="20"/>
                <w:szCs w:val="20"/>
              </w:rPr>
              <w:t>383</w:t>
            </w:r>
          </w:p>
        </w:tc>
      </w:tr>
      <w:tr w:rsidR="00C06701" w:rsidRPr="00C06701" w14:paraId="5507AA44" w14:textId="77777777" w:rsidTr="00F379E0">
        <w:tc>
          <w:tcPr>
            <w:tcW w:w="4860" w:type="dxa"/>
          </w:tcPr>
          <w:p w14:paraId="6E8FA047" w14:textId="77777777" w:rsidR="00F379E0" w:rsidRPr="00C06701" w:rsidRDefault="00F379E0" w:rsidP="00F379E0">
            <w:pPr>
              <w:tabs>
                <w:tab w:val="left" w:pos="2160"/>
                <w:tab w:val="right" w:pos="7280"/>
                <w:tab w:val="right" w:pos="8540"/>
              </w:tabs>
              <w:spacing w:line="380" w:lineRule="exact"/>
              <w:jc w:val="thaiDistribute"/>
              <w:rPr>
                <w:rFonts w:ascii="Arial" w:hAnsi="Arial" w:cs="Arial"/>
                <w:sz w:val="20"/>
                <w:szCs w:val="20"/>
              </w:rPr>
            </w:pPr>
            <w:r w:rsidRPr="00C06701">
              <w:rPr>
                <w:rFonts w:ascii="Arial" w:hAnsi="Arial" w:cs="Arial"/>
                <w:sz w:val="20"/>
                <w:szCs w:val="20"/>
              </w:rPr>
              <w:t>Others</w:t>
            </w:r>
          </w:p>
        </w:tc>
        <w:tc>
          <w:tcPr>
            <w:tcW w:w="2070" w:type="dxa"/>
          </w:tcPr>
          <w:p w14:paraId="1704B982" w14:textId="06E46382" w:rsidR="00F379E0" w:rsidRPr="00C06701" w:rsidRDefault="00CD7068" w:rsidP="00F379E0">
            <w:pPr>
              <w:pBdr>
                <w:bottom w:val="single" w:sz="4" w:space="1" w:color="auto"/>
              </w:pBdr>
              <w:tabs>
                <w:tab w:val="decimal" w:pos="1425"/>
              </w:tabs>
              <w:spacing w:line="380" w:lineRule="exact"/>
              <w:ind w:hanging="14"/>
              <w:rPr>
                <w:rFonts w:ascii="Arial" w:hAnsi="Arial" w:cs="Arial"/>
                <w:sz w:val="20"/>
                <w:szCs w:val="20"/>
              </w:rPr>
            </w:pPr>
            <w:r w:rsidRPr="00C06701">
              <w:rPr>
                <w:rFonts w:ascii="Arial" w:hAnsi="Arial" w:cs="Arial"/>
                <w:sz w:val="20"/>
                <w:szCs w:val="20"/>
              </w:rPr>
              <w:t>367,358</w:t>
            </w:r>
          </w:p>
        </w:tc>
        <w:tc>
          <w:tcPr>
            <w:tcW w:w="2070" w:type="dxa"/>
          </w:tcPr>
          <w:p w14:paraId="2B4D717E" w14:textId="239C0230" w:rsidR="00F379E0" w:rsidRPr="00C06701" w:rsidRDefault="00CD7068" w:rsidP="00F379E0">
            <w:pPr>
              <w:pBdr>
                <w:bottom w:val="single" w:sz="4" w:space="1" w:color="auto"/>
              </w:pBdr>
              <w:tabs>
                <w:tab w:val="decimal" w:pos="1425"/>
              </w:tabs>
              <w:spacing w:line="380" w:lineRule="exact"/>
              <w:ind w:hanging="14"/>
              <w:rPr>
                <w:rFonts w:ascii="Arial" w:hAnsi="Arial" w:cs="Arial"/>
                <w:sz w:val="20"/>
                <w:szCs w:val="20"/>
              </w:rPr>
            </w:pPr>
            <w:r w:rsidRPr="00C06701">
              <w:rPr>
                <w:rFonts w:ascii="Arial" w:hAnsi="Arial" w:cs="Arial"/>
                <w:sz w:val="20"/>
                <w:szCs w:val="20"/>
              </w:rPr>
              <w:t>279</w:t>
            </w:r>
            <w:r w:rsidR="00B176DA" w:rsidRPr="00C06701">
              <w:rPr>
                <w:rFonts w:ascii="Arial" w:hAnsi="Arial" w:cs="Arial"/>
                <w:sz w:val="20"/>
                <w:szCs w:val="20"/>
              </w:rPr>
              <w:t>,</w:t>
            </w:r>
            <w:r w:rsidRPr="00C06701">
              <w:rPr>
                <w:rFonts w:ascii="Arial" w:hAnsi="Arial" w:cs="Arial"/>
                <w:sz w:val="20"/>
                <w:szCs w:val="20"/>
              </w:rPr>
              <w:t>814</w:t>
            </w:r>
          </w:p>
        </w:tc>
      </w:tr>
      <w:tr w:rsidR="00C06701" w:rsidRPr="00C06701" w14:paraId="4B11896E" w14:textId="77777777" w:rsidTr="00F379E0">
        <w:tc>
          <w:tcPr>
            <w:tcW w:w="4860" w:type="dxa"/>
          </w:tcPr>
          <w:p w14:paraId="221BD516" w14:textId="77777777" w:rsidR="00F379E0" w:rsidRPr="00C06701" w:rsidRDefault="00F379E0" w:rsidP="00F379E0">
            <w:pPr>
              <w:tabs>
                <w:tab w:val="left" w:pos="2160"/>
                <w:tab w:val="right" w:pos="7280"/>
                <w:tab w:val="right" w:pos="8540"/>
              </w:tabs>
              <w:spacing w:line="380" w:lineRule="exact"/>
              <w:jc w:val="thaiDistribute"/>
              <w:rPr>
                <w:rFonts w:ascii="Arial" w:hAnsi="Arial" w:cs="Arial"/>
                <w:sz w:val="20"/>
                <w:szCs w:val="20"/>
              </w:rPr>
            </w:pPr>
            <w:r w:rsidRPr="00C06701">
              <w:rPr>
                <w:rFonts w:ascii="Arial" w:hAnsi="Arial" w:cs="Arial"/>
                <w:sz w:val="20"/>
                <w:szCs w:val="20"/>
              </w:rPr>
              <w:t>Total</w:t>
            </w:r>
          </w:p>
        </w:tc>
        <w:tc>
          <w:tcPr>
            <w:tcW w:w="2070" w:type="dxa"/>
          </w:tcPr>
          <w:p w14:paraId="20CA736D" w14:textId="175DD978" w:rsidR="00F379E0" w:rsidRPr="00C06701" w:rsidRDefault="00CD7068" w:rsidP="00F379E0">
            <w:pPr>
              <w:pBdr>
                <w:bottom w:val="double" w:sz="4" w:space="1" w:color="auto"/>
              </w:pBdr>
              <w:tabs>
                <w:tab w:val="decimal" w:pos="1425"/>
              </w:tabs>
              <w:spacing w:line="380" w:lineRule="exact"/>
              <w:ind w:hanging="14"/>
              <w:rPr>
                <w:rFonts w:ascii="Arial" w:hAnsi="Arial" w:cs="Arial"/>
                <w:sz w:val="20"/>
                <w:szCs w:val="20"/>
              </w:rPr>
            </w:pPr>
            <w:r w:rsidRPr="00C06701">
              <w:rPr>
                <w:rFonts w:ascii="Arial" w:hAnsi="Arial" w:cs="Arial"/>
                <w:sz w:val="20"/>
                <w:szCs w:val="20"/>
              </w:rPr>
              <w:t>1,930,426</w:t>
            </w:r>
          </w:p>
        </w:tc>
        <w:tc>
          <w:tcPr>
            <w:tcW w:w="2070" w:type="dxa"/>
          </w:tcPr>
          <w:p w14:paraId="11BAEC8D" w14:textId="03FA3340" w:rsidR="00F379E0" w:rsidRPr="00C06701" w:rsidRDefault="00B176DA" w:rsidP="00F379E0">
            <w:pPr>
              <w:pBdr>
                <w:bottom w:val="double" w:sz="4" w:space="1" w:color="auto"/>
              </w:pBdr>
              <w:tabs>
                <w:tab w:val="decimal" w:pos="1425"/>
              </w:tabs>
              <w:spacing w:line="380" w:lineRule="exact"/>
              <w:ind w:hanging="14"/>
              <w:rPr>
                <w:rFonts w:ascii="Arial" w:hAnsi="Arial" w:cs="Arial"/>
                <w:sz w:val="20"/>
                <w:szCs w:val="20"/>
              </w:rPr>
            </w:pPr>
            <w:r w:rsidRPr="00C06701">
              <w:rPr>
                <w:rFonts w:ascii="Arial" w:hAnsi="Arial" w:cs="Arial"/>
                <w:sz w:val="20"/>
                <w:szCs w:val="20"/>
              </w:rPr>
              <w:t>1,</w:t>
            </w:r>
            <w:r w:rsidR="00CD7068" w:rsidRPr="00C06701">
              <w:rPr>
                <w:rFonts w:ascii="Arial" w:hAnsi="Arial" w:cs="Arial"/>
                <w:sz w:val="20"/>
                <w:szCs w:val="20"/>
              </w:rPr>
              <w:t>606</w:t>
            </w:r>
            <w:r w:rsidRPr="00C06701">
              <w:rPr>
                <w:rFonts w:ascii="Arial" w:hAnsi="Arial" w:cs="Arial"/>
                <w:sz w:val="20"/>
                <w:szCs w:val="20"/>
              </w:rPr>
              <w:t>,</w:t>
            </w:r>
            <w:r w:rsidR="00CD7068" w:rsidRPr="00C06701">
              <w:rPr>
                <w:rFonts w:ascii="Arial" w:hAnsi="Arial" w:cs="Arial"/>
                <w:sz w:val="20"/>
                <w:szCs w:val="20"/>
              </w:rPr>
              <w:t>197</w:t>
            </w:r>
          </w:p>
        </w:tc>
      </w:tr>
    </w:tbl>
    <w:p w14:paraId="102FB9C4" w14:textId="5520B2B4" w:rsidR="004B0D9A" w:rsidRPr="00C06701" w:rsidRDefault="003D646A" w:rsidP="0010258C">
      <w:pPr>
        <w:spacing w:before="240" w:after="120" w:line="380" w:lineRule="exact"/>
        <w:ind w:left="547" w:hanging="547"/>
        <w:jc w:val="thaiDistribute"/>
        <w:rPr>
          <w:rFonts w:ascii="Arial" w:hAnsi="Arial" w:cs="Arial"/>
          <w:b/>
          <w:sz w:val="22"/>
          <w:szCs w:val="22"/>
        </w:rPr>
      </w:pPr>
      <w:r w:rsidRPr="00C06701">
        <w:rPr>
          <w:rFonts w:ascii="Arial" w:hAnsi="Arial" w:cs="Arial"/>
          <w:b/>
          <w:sz w:val="22"/>
          <w:szCs w:val="22"/>
        </w:rPr>
        <w:t>5</w:t>
      </w:r>
      <w:r w:rsidR="001F1F34" w:rsidRPr="00C06701">
        <w:rPr>
          <w:rFonts w:ascii="Arial" w:hAnsi="Arial" w:cs="Arial"/>
          <w:b/>
          <w:sz w:val="22"/>
          <w:szCs w:val="22"/>
        </w:rPr>
        <w:t>.</w:t>
      </w:r>
      <w:r w:rsidR="007300A6" w:rsidRPr="00C06701">
        <w:rPr>
          <w:rFonts w:ascii="Arial" w:hAnsi="Arial" w:cs="Arial"/>
          <w:b/>
          <w:sz w:val="22"/>
          <w:szCs w:val="22"/>
        </w:rPr>
        <w:t xml:space="preserve">  </w:t>
      </w:r>
      <w:r w:rsidR="005F12B9" w:rsidRPr="00C06701">
        <w:rPr>
          <w:rFonts w:ascii="Arial" w:hAnsi="Arial" w:cs="Arial"/>
          <w:b/>
          <w:sz w:val="22"/>
          <w:szCs w:val="22"/>
        </w:rPr>
        <w:tab/>
      </w:r>
      <w:r w:rsidR="004B0D9A" w:rsidRPr="00C06701">
        <w:rPr>
          <w:rFonts w:ascii="Arial" w:hAnsi="Arial" w:cs="Arial"/>
          <w:b/>
          <w:bCs/>
          <w:sz w:val="22"/>
          <w:szCs w:val="22"/>
        </w:rPr>
        <w:t>Commitments</w:t>
      </w:r>
      <w:r w:rsidR="004B0D9A" w:rsidRPr="00C06701">
        <w:rPr>
          <w:rFonts w:ascii="Arial" w:hAnsi="Arial" w:cs="Arial"/>
          <w:b/>
          <w:sz w:val="22"/>
          <w:szCs w:val="22"/>
        </w:rPr>
        <w:t xml:space="preserve"> and contingent liabilities</w:t>
      </w:r>
    </w:p>
    <w:p w14:paraId="6A1EA0A4" w14:textId="28B32097" w:rsidR="00CE74D8" w:rsidRPr="00C06701" w:rsidRDefault="003D646A" w:rsidP="00CC1A81">
      <w:pPr>
        <w:spacing w:before="120" w:after="120" w:line="380" w:lineRule="exact"/>
        <w:ind w:left="547" w:hanging="547"/>
        <w:jc w:val="thaiDistribute"/>
        <w:rPr>
          <w:rFonts w:ascii="Arial" w:hAnsi="Arial" w:cs="Arial"/>
          <w:b/>
          <w:bCs/>
          <w:sz w:val="22"/>
          <w:szCs w:val="22"/>
        </w:rPr>
      </w:pPr>
      <w:r w:rsidRPr="00C06701">
        <w:rPr>
          <w:rFonts w:ascii="Arial" w:hAnsi="Arial" w:cs="Arial"/>
          <w:b/>
          <w:bCs/>
          <w:sz w:val="22"/>
          <w:szCs w:val="22"/>
        </w:rPr>
        <w:t>5</w:t>
      </w:r>
      <w:r w:rsidR="00CE74D8" w:rsidRPr="00C06701">
        <w:rPr>
          <w:rFonts w:ascii="Arial" w:hAnsi="Arial" w:cs="Arial"/>
          <w:b/>
          <w:bCs/>
          <w:sz w:val="22"/>
          <w:szCs w:val="22"/>
        </w:rPr>
        <w:t>.1</w:t>
      </w:r>
      <w:r w:rsidR="00CE74D8" w:rsidRPr="00C06701">
        <w:rPr>
          <w:rFonts w:ascii="Arial" w:hAnsi="Arial" w:cs="Arial"/>
          <w:b/>
          <w:bCs/>
          <w:sz w:val="22"/>
          <w:szCs w:val="22"/>
        </w:rPr>
        <w:tab/>
        <w:t>Capital commitments</w:t>
      </w:r>
    </w:p>
    <w:p w14:paraId="051E86F0" w14:textId="611FC3E4" w:rsidR="009330AF" w:rsidRPr="00C06701" w:rsidRDefault="00022477" w:rsidP="00CC1A81">
      <w:pPr>
        <w:spacing w:before="120" w:after="120" w:line="380" w:lineRule="exact"/>
        <w:ind w:left="547" w:hanging="547"/>
        <w:jc w:val="thaiDistribute"/>
        <w:rPr>
          <w:rFonts w:ascii="Arial" w:hAnsi="Arial" w:cs="Arial"/>
          <w:sz w:val="22"/>
          <w:szCs w:val="22"/>
        </w:rPr>
      </w:pPr>
      <w:r w:rsidRPr="00C06701">
        <w:rPr>
          <w:rFonts w:ascii="Arial" w:hAnsi="Arial" w:cs="Arial"/>
          <w:sz w:val="22"/>
          <w:szCs w:val="22"/>
        </w:rPr>
        <w:tab/>
        <w:t xml:space="preserve">As at </w:t>
      </w:r>
      <w:r w:rsidR="00350381" w:rsidRPr="00C06701">
        <w:rPr>
          <w:rFonts w:ascii="Arial" w:hAnsi="Arial" w:cs="Arial"/>
          <w:sz w:val="22"/>
          <w:szCs w:val="22"/>
        </w:rPr>
        <w:t xml:space="preserve">30 </w:t>
      </w:r>
      <w:r w:rsidR="002F2B50" w:rsidRPr="00C06701">
        <w:rPr>
          <w:rFonts w:ascii="Arial" w:hAnsi="Arial" w:cs="Arial"/>
          <w:sz w:val="22"/>
          <w:szCs w:val="22"/>
        </w:rPr>
        <w:t>September</w:t>
      </w:r>
      <w:r w:rsidR="00350381" w:rsidRPr="00C06701">
        <w:rPr>
          <w:rFonts w:ascii="Arial" w:hAnsi="Arial" w:cs="Arial"/>
          <w:sz w:val="22"/>
          <w:szCs w:val="22"/>
        </w:rPr>
        <w:t xml:space="preserve"> </w:t>
      </w:r>
      <w:r w:rsidR="0037544B" w:rsidRPr="00C06701">
        <w:rPr>
          <w:rFonts w:ascii="Arial" w:hAnsi="Arial" w:cs="Arial"/>
          <w:sz w:val="22"/>
          <w:szCs w:val="22"/>
        </w:rPr>
        <w:t>2022</w:t>
      </w:r>
      <w:r w:rsidRPr="00C06701">
        <w:rPr>
          <w:rFonts w:ascii="Arial" w:hAnsi="Arial" w:cs="Arial"/>
          <w:sz w:val="22"/>
          <w:szCs w:val="22"/>
        </w:rPr>
        <w:t>, the Group has capital commitments of Baht</w:t>
      </w:r>
      <w:r w:rsidR="00D9366C" w:rsidRPr="00C06701">
        <w:rPr>
          <w:rFonts w:ascii="Arial" w:hAnsi="Arial" w:cs="Arial"/>
          <w:sz w:val="22"/>
          <w:szCs w:val="22"/>
          <w:cs/>
        </w:rPr>
        <w:t xml:space="preserve"> </w:t>
      </w:r>
      <w:r w:rsidR="00CD7068" w:rsidRPr="00C06701">
        <w:rPr>
          <w:rFonts w:ascii="Arial" w:hAnsi="Arial" w:cs="Arial"/>
          <w:sz w:val="22"/>
          <w:szCs w:val="22"/>
        </w:rPr>
        <w:t>14</w:t>
      </w:r>
      <w:r w:rsidR="003F04F7" w:rsidRPr="00C06701">
        <w:rPr>
          <w:rFonts w:ascii="Arial" w:hAnsi="Arial" w:cs="Arial"/>
          <w:sz w:val="22"/>
          <w:szCs w:val="22"/>
        </w:rPr>
        <w:t xml:space="preserve"> </w:t>
      </w:r>
      <w:proofErr w:type="gramStart"/>
      <w:r w:rsidR="001B17E9" w:rsidRPr="00C06701">
        <w:rPr>
          <w:rFonts w:ascii="Arial" w:hAnsi="Arial" w:cs="Arial"/>
          <w:sz w:val="22"/>
          <w:szCs w:val="22"/>
        </w:rPr>
        <w:t>M</w:t>
      </w:r>
      <w:r w:rsidRPr="00C06701">
        <w:rPr>
          <w:rFonts w:ascii="Arial" w:hAnsi="Arial" w:cs="Arial"/>
          <w:sz w:val="22"/>
          <w:szCs w:val="22"/>
        </w:rPr>
        <w:t>illion</w:t>
      </w:r>
      <w:r w:rsidR="00590D6A" w:rsidRPr="00C06701">
        <w:rPr>
          <w:rFonts w:ascii="Arial" w:hAnsi="Arial" w:cs="Arial"/>
          <w:sz w:val="22"/>
          <w:szCs w:val="22"/>
        </w:rPr>
        <w:t>,</w:t>
      </w:r>
      <w:r w:rsidR="00981819" w:rsidRPr="00C06701">
        <w:rPr>
          <w:rFonts w:ascii="Arial" w:hAnsi="Arial" w:cs="Arial"/>
          <w:sz w:val="22"/>
          <w:szCs w:val="22"/>
          <w:cs/>
        </w:rPr>
        <w:t xml:space="preserve">   </w:t>
      </w:r>
      <w:proofErr w:type="gramEnd"/>
      <w:r w:rsidR="00981819" w:rsidRPr="00C06701">
        <w:rPr>
          <w:rFonts w:ascii="Arial" w:hAnsi="Arial" w:cs="Arial"/>
          <w:sz w:val="22"/>
          <w:szCs w:val="22"/>
          <w:cs/>
        </w:rPr>
        <w:t xml:space="preserve">                                         </w:t>
      </w:r>
      <w:r w:rsidR="00590D6A" w:rsidRPr="00C06701">
        <w:rPr>
          <w:rFonts w:ascii="Arial" w:hAnsi="Arial" w:cs="Arial"/>
          <w:sz w:val="22"/>
          <w:szCs w:val="22"/>
        </w:rPr>
        <w:t xml:space="preserve"> </w:t>
      </w:r>
      <w:r w:rsidRPr="00C06701">
        <w:rPr>
          <w:rFonts w:ascii="Arial" w:hAnsi="Arial" w:cs="Arial"/>
          <w:sz w:val="22"/>
          <w:szCs w:val="22"/>
        </w:rPr>
        <w:t xml:space="preserve">relating to the construction of </w:t>
      </w:r>
      <w:r w:rsidR="00790E57" w:rsidRPr="00C06701">
        <w:rPr>
          <w:rFonts w:ascii="Arial" w:hAnsi="Arial" w:cs="Arial"/>
          <w:sz w:val="22"/>
          <w:szCs w:val="22"/>
        </w:rPr>
        <w:t xml:space="preserve">plant </w:t>
      </w:r>
      <w:r w:rsidRPr="00C06701">
        <w:rPr>
          <w:rFonts w:ascii="Arial" w:hAnsi="Arial" w:cs="Arial"/>
          <w:sz w:val="22"/>
          <w:szCs w:val="22"/>
        </w:rPr>
        <w:t xml:space="preserve">and </w:t>
      </w:r>
      <w:r w:rsidR="0091676D" w:rsidRPr="00C06701">
        <w:rPr>
          <w:rFonts w:ascii="Arial" w:hAnsi="Arial" w:cs="Arial"/>
          <w:sz w:val="22"/>
          <w:szCs w:val="22"/>
        </w:rPr>
        <w:t xml:space="preserve">purchases of </w:t>
      </w:r>
      <w:r w:rsidRPr="00C06701">
        <w:rPr>
          <w:rFonts w:ascii="Arial" w:hAnsi="Arial" w:cs="Arial"/>
          <w:sz w:val="22"/>
          <w:szCs w:val="22"/>
        </w:rPr>
        <w:t>equipment.</w:t>
      </w:r>
    </w:p>
    <w:p w14:paraId="3E52A9FA" w14:textId="4E87AF0B" w:rsidR="00D80F32" w:rsidRPr="00C06701" w:rsidRDefault="003D646A" w:rsidP="00CC1A81">
      <w:pPr>
        <w:spacing w:before="120" w:after="120" w:line="380" w:lineRule="exact"/>
        <w:ind w:left="547" w:hanging="547"/>
        <w:jc w:val="both"/>
        <w:rPr>
          <w:rFonts w:ascii="Arial" w:hAnsi="Arial" w:cs="Arial"/>
          <w:b/>
          <w:sz w:val="22"/>
          <w:szCs w:val="22"/>
          <w:cs/>
        </w:rPr>
      </w:pPr>
      <w:r w:rsidRPr="00C06701">
        <w:rPr>
          <w:rFonts w:ascii="Arial" w:hAnsi="Arial" w:cs="Arial"/>
          <w:b/>
          <w:sz w:val="22"/>
          <w:szCs w:val="22"/>
        </w:rPr>
        <w:t>5</w:t>
      </w:r>
      <w:r w:rsidR="0035066A" w:rsidRPr="00C06701">
        <w:rPr>
          <w:rFonts w:ascii="Arial" w:hAnsi="Arial" w:cs="Arial"/>
          <w:b/>
          <w:sz w:val="22"/>
          <w:szCs w:val="22"/>
        </w:rPr>
        <w:t>.</w:t>
      </w:r>
      <w:r w:rsidR="00AE204B" w:rsidRPr="00C06701">
        <w:rPr>
          <w:rFonts w:ascii="Arial" w:hAnsi="Arial" w:cs="Arial"/>
          <w:b/>
          <w:sz w:val="22"/>
          <w:szCs w:val="22"/>
        </w:rPr>
        <w:t>2</w:t>
      </w:r>
      <w:r w:rsidR="0035066A" w:rsidRPr="00C06701">
        <w:rPr>
          <w:rFonts w:ascii="Arial" w:hAnsi="Arial" w:cs="Arial"/>
          <w:b/>
          <w:sz w:val="22"/>
          <w:szCs w:val="22"/>
        </w:rPr>
        <w:tab/>
      </w:r>
      <w:r w:rsidR="00D80F32" w:rsidRPr="00C06701">
        <w:rPr>
          <w:rFonts w:ascii="Arial" w:hAnsi="Arial" w:cs="Arial"/>
          <w:b/>
          <w:sz w:val="22"/>
          <w:szCs w:val="22"/>
        </w:rPr>
        <w:t>Guarantees</w:t>
      </w:r>
    </w:p>
    <w:p w14:paraId="44934347" w14:textId="6C9DB778" w:rsidR="00790E57" w:rsidRPr="00C06701" w:rsidRDefault="00D80F32" w:rsidP="00CC1A81">
      <w:pPr>
        <w:spacing w:before="120" w:after="120" w:line="380" w:lineRule="exact"/>
        <w:ind w:left="547" w:hanging="547"/>
        <w:jc w:val="thaiDistribute"/>
        <w:rPr>
          <w:rFonts w:ascii="Arial" w:hAnsi="Arial" w:cs="Arial"/>
          <w:sz w:val="22"/>
          <w:szCs w:val="22"/>
        </w:rPr>
      </w:pPr>
      <w:r w:rsidRPr="00C06701">
        <w:rPr>
          <w:rFonts w:ascii="Arial" w:hAnsi="Arial" w:cs="Arial"/>
          <w:b/>
          <w:sz w:val="22"/>
          <w:szCs w:val="22"/>
        </w:rPr>
        <w:tab/>
      </w:r>
      <w:r w:rsidR="00790E57" w:rsidRPr="00C06701">
        <w:rPr>
          <w:rFonts w:ascii="Arial" w:hAnsi="Arial" w:cs="Arial"/>
          <w:sz w:val="22"/>
          <w:szCs w:val="22"/>
        </w:rPr>
        <w:t xml:space="preserve">As at </w:t>
      </w:r>
      <w:r w:rsidR="00350381" w:rsidRPr="00C06701">
        <w:rPr>
          <w:rFonts w:ascii="Arial" w:hAnsi="Arial" w:cs="Arial"/>
          <w:sz w:val="22"/>
          <w:szCs w:val="22"/>
        </w:rPr>
        <w:t xml:space="preserve">30 </w:t>
      </w:r>
      <w:r w:rsidR="002F2B50" w:rsidRPr="00C06701">
        <w:rPr>
          <w:rFonts w:ascii="Arial" w:hAnsi="Arial" w:cs="Arial"/>
          <w:sz w:val="22"/>
          <w:szCs w:val="22"/>
        </w:rPr>
        <w:t>September</w:t>
      </w:r>
      <w:r w:rsidR="00350381" w:rsidRPr="00C06701">
        <w:rPr>
          <w:rFonts w:ascii="Arial" w:hAnsi="Arial" w:cs="Arial"/>
          <w:sz w:val="22"/>
          <w:szCs w:val="22"/>
        </w:rPr>
        <w:t xml:space="preserve"> </w:t>
      </w:r>
      <w:r w:rsidR="0037544B" w:rsidRPr="00C06701">
        <w:rPr>
          <w:rFonts w:ascii="Arial" w:hAnsi="Arial" w:cs="Arial"/>
          <w:sz w:val="22"/>
          <w:szCs w:val="22"/>
        </w:rPr>
        <w:t>2022</w:t>
      </w:r>
      <w:r w:rsidR="00790E57" w:rsidRPr="00C06701">
        <w:rPr>
          <w:rFonts w:ascii="Arial" w:hAnsi="Arial" w:cs="Arial"/>
          <w:sz w:val="22"/>
          <w:szCs w:val="22"/>
        </w:rPr>
        <w:t>, there were outstanding bank guarantees of Baht</w:t>
      </w:r>
      <w:r w:rsidR="003339B1" w:rsidRPr="00C06701">
        <w:rPr>
          <w:rFonts w:ascii="Arial" w:hAnsi="Arial" w:cs="Arial"/>
          <w:sz w:val="22"/>
          <w:szCs w:val="22"/>
        </w:rPr>
        <w:t xml:space="preserve"> </w:t>
      </w:r>
      <w:r w:rsidR="00CD7068" w:rsidRPr="00C06701">
        <w:rPr>
          <w:rFonts w:ascii="Arial" w:hAnsi="Arial" w:cs="Arial"/>
          <w:sz w:val="22"/>
          <w:szCs w:val="22"/>
        </w:rPr>
        <w:t>6</w:t>
      </w:r>
      <w:r w:rsidR="00790E57" w:rsidRPr="00C06701">
        <w:rPr>
          <w:rFonts w:ascii="Arial" w:hAnsi="Arial" w:cs="Arial"/>
          <w:sz w:val="22"/>
          <w:szCs w:val="22"/>
        </w:rPr>
        <w:t xml:space="preserve"> million</w:t>
      </w:r>
      <w:r w:rsidR="00590D6A" w:rsidRPr="00C06701">
        <w:rPr>
          <w:rFonts w:ascii="Arial" w:hAnsi="Arial" w:cs="Arial"/>
          <w:sz w:val="22"/>
          <w:szCs w:val="22"/>
        </w:rPr>
        <w:t xml:space="preserve"> </w:t>
      </w:r>
      <w:r w:rsidR="00790E57" w:rsidRPr="00C06701">
        <w:rPr>
          <w:rFonts w:ascii="Arial" w:hAnsi="Arial" w:cs="Arial"/>
          <w:sz w:val="22"/>
          <w:szCs w:val="22"/>
        </w:rPr>
        <w:t xml:space="preserve">issued by banks on behalf of the Company to guarantee electricity use and for performance bonds. </w:t>
      </w:r>
    </w:p>
    <w:p w14:paraId="53794AB9" w14:textId="77777777" w:rsidR="00DF0125" w:rsidRPr="00C06701" w:rsidRDefault="00DF0125">
      <w:pPr>
        <w:overflowPunct/>
        <w:autoSpaceDE/>
        <w:autoSpaceDN/>
        <w:adjustRightInd/>
        <w:textAlignment w:val="auto"/>
        <w:rPr>
          <w:rFonts w:ascii="Arial" w:hAnsi="Arial" w:cs="Arial"/>
          <w:b/>
          <w:bCs/>
          <w:sz w:val="22"/>
          <w:szCs w:val="22"/>
        </w:rPr>
      </w:pPr>
      <w:r w:rsidRPr="00C06701">
        <w:rPr>
          <w:rFonts w:ascii="Arial" w:hAnsi="Arial" w:cs="Arial"/>
          <w:b/>
          <w:bCs/>
          <w:sz w:val="22"/>
          <w:szCs w:val="22"/>
        </w:rPr>
        <w:br w:type="page"/>
      </w:r>
    </w:p>
    <w:p w14:paraId="4E33BF24" w14:textId="5A7EF491" w:rsidR="00B75B22" w:rsidRPr="00C06701" w:rsidRDefault="003D646A" w:rsidP="00CC1A81">
      <w:pPr>
        <w:spacing w:before="120" w:after="120" w:line="380" w:lineRule="exact"/>
        <w:ind w:left="547" w:hanging="547"/>
        <w:jc w:val="thaiDistribute"/>
        <w:rPr>
          <w:rFonts w:ascii="Arial" w:hAnsi="Arial" w:cs="Arial"/>
          <w:b/>
          <w:bCs/>
          <w:sz w:val="22"/>
          <w:szCs w:val="22"/>
        </w:rPr>
      </w:pPr>
      <w:r w:rsidRPr="00C06701">
        <w:rPr>
          <w:rFonts w:ascii="Arial" w:hAnsi="Arial" w:cs="Arial"/>
          <w:b/>
          <w:bCs/>
          <w:sz w:val="22"/>
          <w:szCs w:val="22"/>
        </w:rPr>
        <w:lastRenderedPageBreak/>
        <w:t>5</w:t>
      </w:r>
      <w:r w:rsidR="00B75B22" w:rsidRPr="00C06701">
        <w:rPr>
          <w:rFonts w:ascii="Arial" w:hAnsi="Arial" w:cs="Arial"/>
          <w:b/>
          <w:bCs/>
          <w:sz w:val="22"/>
          <w:szCs w:val="22"/>
        </w:rPr>
        <w:t>.</w:t>
      </w:r>
      <w:r w:rsidR="00AE204B" w:rsidRPr="00C06701">
        <w:rPr>
          <w:rFonts w:ascii="Arial" w:hAnsi="Arial" w:cs="Arial"/>
          <w:b/>
          <w:bCs/>
          <w:sz w:val="22"/>
          <w:szCs w:val="22"/>
        </w:rPr>
        <w:t>3</w:t>
      </w:r>
      <w:r w:rsidR="00B75B22" w:rsidRPr="00C06701">
        <w:rPr>
          <w:rFonts w:ascii="Arial" w:hAnsi="Arial" w:cs="Arial"/>
          <w:b/>
          <w:bCs/>
          <w:sz w:val="22"/>
          <w:szCs w:val="22"/>
        </w:rPr>
        <w:tab/>
        <w:t>Other commitments</w:t>
      </w:r>
    </w:p>
    <w:p w14:paraId="269C3757" w14:textId="08562FE0" w:rsidR="00A12F8E" w:rsidRPr="00C06701" w:rsidRDefault="00A12F8E" w:rsidP="00CC1A81">
      <w:pPr>
        <w:spacing w:before="120" w:after="120" w:line="380" w:lineRule="exact"/>
        <w:ind w:left="547" w:hanging="547"/>
        <w:jc w:val="both"/>
        <w:rPr>
          <w:rFonts w:ascii="Arial" w:hAnsi="Arial" w:cs="Arial"/>
          <w:bCs/>
          <w:sz w:val="22"/>
          <w:szCs w:val="28"/>
        </w:rPr>
      </w:pPr>
      <w:r w:rsidRPr="00C06701">
        <w:rPr>
          <w:rFonts w:ascii="Arial" w:hAnsi="Arial" w:cs="Arial"/>
          <w:bCs/>
          <w:sz w:val="22"/>
          <w:szCs w:val="22"/>
        </w:rPr>
        <w:tab/>
      </w:r>
      <w:r w:rsidR="00B75B22" w:rsidRPr="00C06701">
        <w:rPr>
          <w:rFonts w:ascii="Arial" w:hAnsi="Arial" w:cs="Arial"/>
          <w:bCs/>
          <w:sz w:val="22"/>
          <w:szCs w:val="22"/>
        </w:rPr>
        <w:t xml:space="preserve">As at </w:t>
      </w:r>
      <w:r w:rsidR="00350381" w:rsidRPr="00C06701">
        <w:rPr>
          <w:rFonts w:ascii="Arial" w:hAnsi="Arial" w:cs="Arial"/>
          <w:bCs/>
          <w:sz w:val="22"/>
          <w:szCs w:val="22"/>
        </w:rPr>
        <w:t xml:space="preserve">30 </w:t>
      </w:r>
      <w:r w:rsidR="002F2B50" w:rsidRPr="00C06701">
        <w:rPr>
          <w:rFonts w:ascii="Arial" w:hAnsi="Arial" w:cs="Arial"/>
          <w:bCs/>
          <w:sz w:val="22"/>
          <w:szCs w:val="22"/>
        </w:rPr>
        <w:t>September</w:t>
      </w:r>
      <w:r w:rsidR="00350381" w:rsidRPr="00C06701">
        <w:rPr>
          <w:rFonts w:ascii="Arial" w:hAnsi="Arial" w:cs="Arial"/>
          <w:bCs/>
          <w:sz w:val="22"/>
          <w:szCs w:val="22"/>
        </w:rPr>
        <w:t xml:space="preserve"> </w:t>
      </w:r>
      <w:r w:rsidR="0037544B" w:rsidRPr="00C06701">
        <w:rPr>
          <w:rFonts w:ascii="Arial" w:hAnsi="Arial" w:cs="Arial"/>
          <w:bCs/>
          <w:sz w:val="22"/>
          <w:szCs w:val="22"/>
        </w:rPr>
        <w:t>2022</w:t>
      </w:r>
      <w:r w:rsidR="00B75B22" w:rsidRPr="00C06701">
        <w:rPr>
          <w:rFonts w:ascii="Arial" w:hAnsi="Arial" w:cs="Arial"/>
          <w:bCs/>
          <w:sz w:val="22"/>
          <w:szCs w:val="22"/>
        </w:rPr>
        <w:t>, the Company had purchase order accepted by suppliers for purchase of raw materials for a total quantity of</w:t>
      </w:r>
      <w:r w:rsidR="00AF6F50" w:rsidRPr="00C06701">
        <w:rPr>
          <w:rFonts w:ascii="Arial" w:hAnsi="Arial" w:cs="Arial"/>
          <w:bCs/>
          <w:sz w:val="22"/>
          <w:szCs w:val="22"/>
        </w:rPr>
        <w:t xml:space="preserve"> </w:t>
      </w:r>
      <w:r w:rsidR="00CD7068" w:rsidRPr="00C06701">
        <w:rPr>
          <w:rFonts w:ascii="Arial" w:hAnsi="Arial" w:cs="Arial"/>
          <w:bCs/>
          <w:sz w:val="22"/>
          <w:szCs w:val="22"/>
        </w:rPr>
        <w:t>2</w:t>
      </w:r>
      <w:r w:rsidR="007A1330" w:rsidRPr="00C06701">
        <w:rPr>
          <w:rFonts w:ascii="Arial" w:hAnsi="Arial" w:cs="Arial"/>
          <w:bCs/>
          <w:sz w:val="22"/>
          <w:szCs w:val="22"/>
        </w:rPr>
        <w:t>,</w:t>
      </w:r>
      <w:r w:rsidR="00CD7068" w:rsidRPr="00C06701">
        <w:rPr>
          <w:rFonts w:ascii="Arial" w:hAnsi="Arial" w:cs="Arial"/>
          <w:bCs/>
          <w:sz w:val="22"/>
          <w:szCs w:val="22"/>
        </w:rPr>
        <w:t>400</w:t>
      </w:r>
      <w:r w:rsidR="007A1330" w:rsidRPr="00C06701">
        <w:rPr>
          <w:rFonts w:ascii="Arial" w:hAnsi="Arial" w:cs="Arial"/>
          <w:bCs/>
          <w:sz w:val="22"/>
          <w:szCs w:val="22"/>
        </w:rPr>
        <w:t xml:space="preserve"> </w:t>
      </w:r>
      <w:r w:rsidR="00B75B22" w:rsidRPr="00C06701">
        <w:rPr>
          <w:rFonts w:ascii="Arial" w:hAnsi="Arial" w:cs="Arial"/>
          <w:bCs/>
          <w:sz w:val="22"/>
          <w:szCs w:val="22"/>
        </w:rPr>
        <w:t xml:space="preserve">Metric </w:t>
      </w:r>
      <w:r w:rsidR="0067527E" w:rsidRPr="00C06701">
        <w:rPr>
          <w:rFonts w:ascii="Arial" w:hAnsi="Arial" w:cs="Arial"/>
          <w:bCs/>
          <w:sz w:val="22"/>
          <w:szCs w:val="22"/>
        </w:rPr>
        <w:t>T</w:t>
      </w:r>
      <w:r w:rsidR="00B75B22" w:rsidRPr="00C06701">
        <w:rPr>
          <w:rFonts w:ascii="Arial" w:hAnsi="Arial" w:cs="Arial"/>
          <w:bCs/>
          <w:sz w:val="22"/>
          <w:szCs w:val="22"/>
        </w:rPr>
        <w:t>ons</w:t>
      </w:r>
      <w:r w:rsidR="00B823A3" w:rsidRPr="00C06701">
        <w:rPr>
          <w:rFonts w:ascii="Arial" w:hAnsi="Arial" w:cs="Arial"/>
          <w:bCs/>
          <w:sz w:val="22"/>
          <w:szCs w:val="22"/>
        </w:rPr>
        <w:t>,</w:t>
      </w:r>
      <w:r w:rsidR="00B6415D" w:rsidRPr="00C06701">
        <w:rPr>
          <w:rFonts w:ascii="Arial" w:hAnsi="Arial" w:cs="Arial"/>
          <w:bCs/>
          <w:sz w:val="22"/>
          <w:szCs w:val="22"/>
        </w:rPr>
        <w:t xml:space="preserve"> </w:t>
      </w:r>
      <w:r w:rsidR="00B75B22" w:rsidRPr="00C06701">
        <w:rPr>
          <w:rFonts w:ascii="Arial" w:hAnsi="Arial" w:cs="Arial"/>
          <w:bCs/>
          <w:sz w:val="22"/>
          <w:szCs w:val="22"/>
        </w:rPr>
        <w:t xml:space="preserve">at the prices as determined in </w:t>
      </w:r>
      <w:r w:rsidR="00A44782" w:rsidRPr="00C06701">
        <w:rPr>
          <w:rFonts w:ascii="Arial" w:hAnsi="Arial" w:cs="Arial"/>
          <w:bCs/>
          <w:sz w:val="22"/>
          <w:szCs w:val="28"/>
        </w:rPr>
        <w:t xml:space="preserve">agreements </w:t>
      </w:r>
      <w:r w:rsidR="00B75B22" w:rsidRPr="00C06701">
        <w:rPr>
          <w:rFonts w:ascii="Arial" w:hAnsi="Arial" w:cs="Arial"/>
          <w:bCs/>
          <w:sz w:val="22"/>
          <w:szCs w:val="22"/>
        </w:rPr>
        <w:t>that will be delivered</w:t>
      </w:r>
      <w:r w:rsidR="000D1196" w:rsidRPr="00C06701">
        <w:rPr>
          <w:rFonts w:ascii="Arial" w:hAnsi="Arial" w:cs="Arial"/>
          <w:bCs/>
          <w:sz w:val="22"/>
          <w:szCs w:val="22"/>
        </w:rPr>
        <w:t xml:space="preserve"> by </w:t>
      </w:r>
      <w:r w:rsidR="000E24AC" w:rsidRPr="00C06701">
        <w:rPr>
          <w:rFonts w:ascii="Arial" w:hAnsi="Arial" w:cs="Arial"/>
          <w:bCs/>
          <w:sz w:val="22"/>
          <w:szCs w:val="28"/>
        </w:rPr>
        <w:t>December, 2022.</w:t>
      </w:r>
    </w:p>
    <w:p w14:paraId="5A087F94" w14:textId="65B31523" w:rsidR="00BE0941" w:rsidRPr="00C06701" w:rsidRDefault="00DA5910" w:rsidP="00497724">
      <w:pPr>
        <w:keepNext/>
        <w:spacing w:before="120" w:after="120" w:line="380" w:lineRule="exact"/>
        <w:ind w:left="547" w:hanging="547"/>
        <w:outlineLvl w:val="0"/>
        <w:rPr>
          <w:rFonts w:ascii="Arial" w:hAnsi="Arial" w:cs="Arial"/>
          <w:b/>
          <w:bCs/>
          <w:sz w:val="22"/>
          <w:szCs w:val="22"/>
        </w:rPr>
      </w:pPr>
      <w:r w:rsidRPr="00C06701">
        <w:rPr>
          <w:rFonts w:ascii="Arial" w:hAnsi="Arial" w:cs="Arial"/>
          <w:b/>
          <w:bCs/>
          <w:kern w:val="32"/>
          <w:sz w:val="22"/>
          <w:szCs w:val="22"/>
        </w:rPr>
        <w:t>6.</w:t>
      </w:r>
      <w:r w:rsidRPr="00C06701">
        <w:rPr>
          <w:rFonts w:ascii="Arial" w:hAnsi="Arial" w:cs="Arial"/>
          <w:b/>
          <w:bCs/>
          <w:kern w:val="32"/>
          <w:sz w:val="22"/>
          <w:szCs w:val="22"/>
        </w:rPr>
        <w:tab/>
      </w:r>
      <w:r w:rsidR="00BE0941" w:rsidRPr="00C06701">
        <w:rPr>
          <w:rFonts w:ascii="Arial" w:hAnsi="Arial" w:cs="Arial"/>
          <w:b/>
          <w:bCs/>
          <w:sz w:val="22"/>
          <w:szCs w:val="22"/>
        </w:rPr>
        <w:t xml:space="preserve">Foreign currency risk </w:t>
      </w:r>
    </w:p>
    <w:p w14:paraId="1313242A" w14:textId="1C85FC5B" w:rsidR="00BE0941" w:rsidRPr="00C06701" w:rsidRDefault="00BE0941" w:rsidP="00BE0941">
      <w:pPr>
        <w:tabs>
          <w:tab w:val="left" w:pos="2880"/>
          <w:tab w:val="left" w:pos="5760"/>
          <w:tab w:val="decimal" w:pos="6660"/>
          <w:tab w:val="left" w:pos="7110"/>
          <w:tab w:val="decimal" w:pos="7920"/>
        </w:tabs>
        <w:spacing w:before="120" w:after="120" w:line="380" w:lineRule="exact"/>
        <w:ind w:left="547" w:right="-43"/>
        <w:jc w:val="both"/>
        <w:rPr>
          <w:rFonts w:ascii="Arial" w:hAnsi="Arial" w:cs="Arial"/>
          <w:sz w:val="22"/>
          <w:szCs w:val="22"/>
        </w:rPr>
      </w:pPr>
      <w:r w:rsidRPr="00C06701">
        <w:rPr>
          <w:rFonts w:ascii="Arial" w:hAnsi="Arial" w:cs="Arial"/>
          <w:sz w:val="22"/>
          <w:szCs w:val="22"/>
        </w:rPr>
        <w:t>The Group’s exposure to the foreign currency risk relates primarily to its trading transactions that are denominated in foreign currencies.</w:t>
      </w:r>
    </w:p>
    <w:p w14:paraId="605F191A" w14:textId="758B5ABE" w:rsidR="00BE0941" w:rsidRPr="00C06701" w:rsidRDefault="00BE0941" w:rsidP="00BE0941">
      <w:pPr>
        <w:tabs>
          <w:tab w:val="left" w:pos="2880"/>
          <w:tab w:val="left" w:pos="5760"/>
          <w:tab w:val="decimal" w:pos="6660"/>
          <w:tab w:val="left" w:pos="7110"/>
          <w:tab w:val="decimal" w:pos="7920"/>
        </w:tabs>
        <w:spacing w:before="120" w:after="120" w:line="380" w:lineRule="exact"/>
        <w:ind w:left="547" w:right="-43"/>
        <w:jc w:val="both"/>
        <w:rPr>
          <w:rFonts w:ascii="Arial" w:hAnsi="Arial" w:cs="Arial"/>
          <w:sz w:val="22"/>
          <w:szCs w:val="22"/>
        </w:rPr>
      </w:pPr>
      <w:r w:rsidRPr="00C06701">
        <w:rPr>
          <w:rFonts w:ascii="Arial" w:hAnsi="Arial" w:cs="Arial"/>
          <w:sz w:val="22"/>
          <w:szCs w:val="22"/>
        </w:rPr>
        <w:t xml:space="preserve">As at 30 </w:t>
      </w:r>
      <w:r w:rsidR="002F2B50" w:rsidRPr="00C06701">
        <w:rPr>
          <w:rFonts w:ascii="Arial" w:hAnsi="Arial" w:cs="Arial"/>
          <w:sz w:val="22"/>
          <w:szCs w:val="22"/>
        </w:rPr>
        <w:t>September</w:t>
      </w:r>
      <w:r w:rsidRPr="00C06701">
        <w:rPr>
          <w:rFonts w:ascii="Arial" w:hAnsi="Arial" w:cs="Arial"/>
          <w:sz w:val="22"/>
          <w:szCs w:val="22"/>
        </w:rPr>
        <w:t xml:space="preserve"> 2022 and 31 December 2021, the balances of financial assets and liabilities denominated in foreign currencies are </w:t>
      </w:r>
      <w:proofErr w:type="spellStart"/>
      <w:r w:rsidRPr="00C06701">
        <w:rPr>
          <w:rFonts w:ascii="Arial" w:hAnsi="Arial" w:cs="Arial"/>
          <w:sz w:val="22"/>
          <w:szCs w:val="22"/>
        </w:rPr>
        <w:t>summarised</w:t>
      </w:r>
      <w:proofErr w:type="spellEnd"/>
      <w:r w:rsidRPr="00C06701">
        <w:rPr>
          <w:rFonts w:ascii="Arial" w:hAnsi="Arial" w:cs="Arial"/>
          <w:sz w:val="22"/>
          <w:szCs w:val="22"/>
        </w:rPr>
        <w:t xml:space="preserve"> below. </w:t>
      </w:r>
    </w:p>
    <w:tbl>
      <w:tblPr>
        <w:tblW w:w="9270" w:type="dxa"/>
        <w:tblInd w:w="450" w:type="dxa"/>
        <w:tblLayout w:type="fixed"/>
        <w:tblLook w:val="0000" w:firstRow="0" w:lastRow="0" w:firstColumn="0" w:lastColumn="0" w:noHBand="0" w:noVBand="0"/>
      </w:tblPr>
      <w:tblGrid>
        <w:gridCol w:w="1530"/>
        <w:gridCol w:w="1260"/>
        <w:gridCol w:w="1260"/>
        <w:gridCol w:w="1305"/>
        <w:gridCol w:w="1305"/>
        <w:gridCol w:w="1260"/>
        <w:gridCol w:w="1350"/>
      </w:tblGrid>
      <w:tr w:rsidR="00C06701" w:rsidRPr="00C06701" w14:paraId="74F43730" w14:textId="77777777" w:rsidTr="00690F3C">
        <w:trPr>
          <w:trHeight w:val="274"/>
        </w:trPr>
        <w:tc>
          <w:tcPr>
            <w:tcW w:w="9270" w:type="dxa"/>
            <w:gridSpan w:val="7"/>
            <w:vAlign w:val="bottom"/>
          </w:tcPr>
          <w:p w14:paraId="3B52DCFA" w14:textId="77777777" w:rsidR="00BE0941" w:rsidRPr="00C06701" w:rsidRDefault="00BE0941" w:rsidP="00524FFB">
            <w:pPr>
              <w:pBdr>
                <w:bottom w:val="single" w:sz="4" w:space="1" w:color="auto"/>
              </w:pBdr>
              <w:tabs>
                <w:tab w:val="left" w:pos="600"/>
                <w:tab w:val="left" w:pos="900"/>
                <w:tab w:val="left" w:pos="1440"/>
              </w:tabs>
              <w:spacing w:line="380" w:lineRule="exact"/>
              <w:ind w:left="14" w:right="14"/>
              <w:jc w:val="center"/>
              <w:rPr>
                <w:rFonts w:ascii="Arial" w:hAnsi="Arial" w:cs="Arial"/>
                <w:sz w:val="16"/>
                <w:szCs w:val="16"/>
                <w:cs/>
              </w:rPr>
            </w:pPr>
            <w:r w:rsidRPr="00C06701">
              <w:rPr>
                <w:rFonts w:ascii="Arial" w:hAnsi="Arial" w:cs="Arial"/>
                <w:sz w:val="16"/>
                <w:szCs w:val="16"/>
              </w:rPr>
              <w:t>Consolidated/Separate financial statements</w:t>
            </w:r>
          </w:p>
        </w:tc>
      </w:tr>
      <w:tr w:rsidR="00C06701" w:rsidRPr="00C06701" w14:paraId="02057580" w14:textId="77777777" w:rsidTr="00690F3C">
        <w:trPr>
          <w:trHeight w:val="274"/>
        </w:trPr>
        <w:tc>
          <w:tcPr>
            <w:tcW w:w="1530" w:type="dxa"/>
            <w:vAlign w:val="bottom"/>
          </w:tcPr>
          <w:p w14:paraId="57F61A82" w14:textId="77777777" w:rsidR="00BE0941" w:rsidRPr="00C06701" w:rsidRDefault="00BE0941" w:rsidP="00524FFB">
            <w:pPr>
              <w:pStyle w:val="Heading2"/>
              <w:keepNext w:val="0"/>
              <w:pBdr>
                <w:bottom w:val="single" w:sz="4" w:space="1" w:color="auto"/>
              </w:pBdr>
              <w:tabs>
                <w:tab w:val="left" w:pos="600"/>
                <w:tab w:val="left" w:pos="900"/>
                <w:tab w:val="left" w:pos="1440"/>
              </w:tabs>
              <w:ind w:left="14" w:right="14"/>
              <w:jc w:val="center"/>
              <w:rPr>
                <w:rFonts w:ascii="Arial" w:hAnsi="Arial" w:cs="Arial"/>
                <w:sz w:val="16"/>
                <w:szCs w:val="16"/>
              </w:rPr>
            </w:pPr>
            <w:r w:rsidRPr="00C06701">
              <w:rPr>
                <w:rFonts w:ascii="Arial" w:hAnsi="Arial" w:cs="Arial"/>
                <w:sz w:val="16"/>
                <w:szCs w:val="16"/>
              </w:rPr>
              <w:t>Foreign currency</w:t>
            </w:r>
          </w:p>
        </w:tc>
        <w:tc>
          <w:tcPr>
            <w:tcW w:w="2520" w:type="dxa"/>
            <w:gridSpan w:val="2"/>
            <w:vAlign w:val="bottom"/>
          </w:tcPr>
          <w:p w14:paraId="1763C0A0" w14:textId="77777777" w:rsidR="00BE0941" w:rsidRPr="00C06701" w:rsidRDefault="00BE0941" w:rsidP="00524FFB">
            <w:pPr>
              <w:pBdr>
                <w:bottom w:val="single" w:sz="4" w:space="1" w:color="auto"/>
              </w:pBdr>
              <w:tabs>
                <w:tab w:val="left" w:pos="600"/>
                <w:tab w:val="left" w:pos="900"/>
                <w:tab w:val="left" w:pos="1440"/>
              </w:tabs>
              <w:spacing w:line="380" w:lineRule="exact"/>
              <w:ind w:right="14"/>
              <w:jc w:val="center"/>
              <w:rPr>
                <w:rFonts w:ascii="Arial" w:hAnsi="Arial" w:cs="Arial"/>
                <w:sz w:val="16"/>
                <w:szCs w:val="16"/>
              </w:rPr>
            </w:pPr>
            <w:r w:rsidRPr="00C06701">
              <w:rPr>
                <w:rFonts w:ascii="Arial" w:hAnsi="Arial" w:cs="Arial"/>
                <w:sz w:val="16"/>
                <w:szCs w:val="16"/>
              </w:rPr>
              <w:t>Financial assets</w:t>
            </w:r>
          </w:p>
        </w:tc>
        <w:tc>
          <w:tcPr>
            <w:tcW w:w="2610" w:type="dxa"/>
            <w:gridSpan w:val="2"/>
            <w:vAlign w:val="bottom"/>
          </w:tcPr>
          <w:p w14:paraId="68E173F8" w14:textId="77777777" w:rsidR="00BE0941" w:rsidRPr="00C06701" w:rsidRDefault="00BE0941" w:rsidP="00524FFB">
            <w:pPr>
              <w:pBdr>
                <w:bottom w:val="single" w:sz="4" w:space="1" w:color="auto"/>
              </w:pBdr>
              <w:tabs>
                <w:tab w:val="left" w:pos="600"/>
                <w:tab w:val="left" w:pos="900"/>
                <w:tab w:val="left" w:pos="1440"/>
              </w:tabs>
              <w:spacing w:line="380" w:lineRule="exact"/>
              <w:ind w:left="14" w:right="14"/>
              <w:jc w:val="center"/>
              <w:rPr>
                <w:rFonts w:ascii="Arial" w:hAnsi="Arial" w:cs="Arial"/>
                <w:sz w:val="16"/>
                <w:szCs w:val="16"/>
              </w:rPr>
            </w:pPr>
            <w:r w:rsidRPr="00C06701">
              <w:rPr>
                <w:rFonts w:ascii="Arial" w:hAnsi="Arial" w:cs="Arial"/>
                <w:sz w:val="16"/>
                <w:szCs w:val="16"/>
              </w:rPr>
              <w:t>Financial liabilities</w:t>
            </w:r>
          </w:p>
        </w:tc>
        <w:tc>
          <w:tcPr>
            <w:tcW w:w="2610" w:type="dxa"/>
            <w:gridSpan w:val="2"/>
            <w:vAlign w:val="bottom"/>
          </w:tcPr>
          <w:p w14:paraId="2C2AD3A0" w14:textId="77777777" w:rsidR="00BE0941" w:rsidRPr="00C06701" w:rsidRDefault="00BE0941" w:rsidP="00524FFB">
            <w:pPr>
              <w:pBdr>
                <w:bottom w:val="single" w:sz="4" w:space="1" w:color="auto"/>
              </w:pBdr>
              <w:tabs>
                <w:tab w:val="left" w:pos="600"/>
                <w:tab w:val="left" w:pos="900"/>
                <w:tab w:val="left" w:pos="1440"/>
              </w:tabs>
              <w:spacing w:line="380" w:lineRule="exact"/>
              <w:ind w:left="14" w:right="14"/>
              <w:jc w:val="center"/>
              <w:rPr>
                <w:rFonts w:ascii="Arial" w:hAnsi="Arial" w:cs="Arial"/>
                <w:sz w:val="16"/>
                <w:szCs w:val="16"/>
              </w:rPr>
            </w:pPr>
            <w:r w:rsidRPr="00C06701">
              <w:rPr>
                <w:rFonts w:ascii="Arial" w:hAnsi="Arial" w:cs="Arial"/>
                <w:sz w:val="16"/>
                <w:szCs w:val="16"/>
              </w:rPr>
              <w:t>Average exchange rate</w:t>
            </w:r>
          </w:p>
        </w:tc>
      </w:tr>
      <w:tr w:rsidR="00C06701" w:rsidRPr="00C06701" w14:paraId="5C4136CC" w14:textId="77777777" w:rsidTr="00690F3C">
        <w:trPr>
          <w:trHeight w:val="274"/>
        </w:trPr>
        <w:tc>
          <w:tcPr>
            <w:tcW w:w="1530" w:type="dxa"/>
            <w:vAlign w:val="bottom"/>
          </w:tcPr>
          <w:p w14:paraId="267950D8" w14:textId="77777777" w:rsidR="00131FFC" w:rsidRPr="00C06701" w:rsidRDefault="00131FFC" w:rsidP="00131FFC">
            <w:pPr>
              <w:pStyle w:val="Heading2"/>
              <w:keepNext w:val="0"/>
              <w:tabs>
                <w:tab w:val="left" w:pos="600"/>
                <w:tab w:val="left" w:pos="900"/>
                <w:tab w:val="left" w:pos="1440"/>
              </w:tabs>
              <w:ind w:left="14" w:right="14"/>
              <w:jc w:val="center"/>
              <w:rPr>
                <w:rFonts w:ascii="Arial" w:hAnsi="Arial" w:cs="Arial"/>
                <w:b/>
                <w:bCs/>
                <w:sz w:val="16"/>
                <w:szCs w:val="16"/>
              </w:rPr>
            </w:pPr>
          </w:p>
        </w:tc>
        <w:tc>
          <w:tcPr>
            <w:tcW w:w="1260" w:type="dxa"/>
            <w:vAlign w:val="bottom"/>
          </w:tcPr>
          <w:p w14:paraId="171F41CB" w14:textId="72A1E5B2" w:rsidR="00131FFC" w:rsidRPr="00C06701" w:rsidRDefault="00131FFC" w:rsidP="003573D6">
            <w:pPr>
              <w:pBdr>
                <w:bottom w:val="single" w:sz="4" w:space="1" w:color="auto"/>
              </w:pBdr>
              <w:tabs>
                <w:tab w:val="left" w:pos="600"/>
                <w:tab w:val="left" w:pos="900"/>
                <w:tab w:val="left" w:pos="1440"/>
              </w:tabs>
              <w:spacing w:line="380" w:lineRule="exact"/>
              <w:ind w:left="14" w:right="14"/>
              <w:jc w:val="center"/>
              <w:rPr>
                <w:rFonts w:ascii="Arial" w:hAnsi="Arial" w:cs="Arial"/>
                <w:sz w:val="16"/>
                <w:szCs w:val="16"/>
              </w:rPr>
            </w:pPr>
            <w:r w:rsidRPr="00C06701">
              <w:rPr>
                <w:rFonts w:ascii="Arial" w:hAnsi="Arial" w:cs="Arial"/>
                <w:sz w:val="16"/>
                <w:szCs w:val="16"/>
              </w:rPr>
              <w:t xml:space="preserve">30 </w:t>
            </w:r>
            <w:r w:rsidR="002F2B50" w:rsidRPr="00C06701">
              <w:rPr>
                <w:rFonts w:ascii="Arial" w:hAnsi="Arial" w:cs="Arial"/>
                <w:sz w:val="16"/>
                <w:szCs w:val="16"/>
              </w:rPr>
              <w:t>September</w:t>
            </w:r>
            <w:r w:rsidRPr="00C06701">
              <w:rPr>
                <w:rFonts w:ascii="Arial" w:hAnsi="Arial" w:cs="Arial"/>
                <w:sz w:val="16"/>
                <w:szCs w:val="16"/>
              </w:rPr>
              <w:t xml:space="preserve"> 2022</w:t>
            </w:r>
          </w:p>
        </w:tc>
        <w:tc>
          <w:tcPr>
            <w:tcW w:w="1260" w:type="dxa"/>
            <w:vAlign w:val="bottom"/>
          </w:tcPr>
          <w:p w14:paraId="6174F901" w14:textId="77777777" w:rsidR="005F1B91" w:rsidRPr="00C06701" w:rsidRDefault="00131FFC" w:rsidP="003573D6">
            <w:pPr>
              <w:pBdr>
                <w:bottom w:val="single" w:sz="4" w:space="1" w:color="auto"/>
              </w:pBdr>
              <w:tabs>
                <w:tab w:val="left" w:pos="600"/>
                <w:tab w:val="left" w:pos="900"/>
                <w:tab w:val="left" w:pos="1440"/>
              </w:tabs>
              <w:spacing w:line="360" w:lineRule="exact"/>
              <w:ind w:left="14" w:right="14"/>
              <w:jc w:val="center"/>
              <w:rPr>
                <w:rFonts w:ascii="Arial" w:hAnsi="Arial" w:cs="Arial"/>
                <w:spacing w:val="-8"/>
                <w:sz w:val="16"/>
                <w:szCs w:val="16"/>
              </w:rPr>
            </w:pPr>
            <w:r w:rsidRPr="00C06701">
              <w:rPr>
                <w:rFonts w:ascii="Arial" w:hAnsi="Arial" w:cs="Arial"/>
                <w:spacing w:val="-8"/>
                <w:sz w:val="16"/>
                <w:szCs w:val="16"/>
              </w:rPr>
              <w:t>31 December</w:t>
            </w:r>
          </w:p>
          <w:p w14:paraId="252BD2A1" w14:textId="13633F02" w:rsidR="00131FFC" w:rsidRPr="00C06701" w:rsidRDefault="00131FFC" w:rsidP="003573D6">
            <w:pPr>
              <w:pBdr>
                <w:bottom w:val="single" w:sz="4" w:space="1" w:color="auto"/>
              </w:pBdr>
              <w:tabs>
                <w:tab w:val="left" w:pos="600"/>
                <w:tab w:val="left" w:pos="900"/>
                <w:tab w:val="left" w:pos="1440"/>
              </w:tabs>
              <w:spacing w:line="360" w:lineRule="exact"/>
              <w:ind w:left="14" w:right="14"/>
              <w:jc w:val="center"/>
              <w:rPr>
                <w:rFonts w:ascii="Arial" w:hAnsi="Arial" w:cs="Arial"/>
                <w:sz w:val="16"/>
                <w:szCs w:val="16"/>
              </w:rPr>
            </w:pPr>
            <w:r w:rsidRPr="00C06701">
              <w:rPr>
                <w:rFonts w:ascii="Arial" w:hAnsi="Arial" w:cs="Arial"/>
                <w:spacing w:val="-8"/>
                <w:sz w:val="16"/>
                <w:szCs w:val="16"/>
              </w:rPr>
              <w:t>2021</w:t>
            </w:r>
          </w:p>
        </w:tc>
        <w:tc>
          <w:tcPr>
            <w:tcW w:w="1305" w:type="dxa"/>
            <w:vAlign w:val="bottom"/>
          </w:tcPr>
          <w:p w14:paraId="5E7197D9" w14:textId="3AD2477D" w:rsidR="005F1B91" w:rsidRPr="00C06701" w:rsidRDefault="00131FFC" w:rsidP="003573D6">
            <w:pPr>
              <w:pBdr>
                <w:bottom w:val="single" w:sz="4" w:space="1" w:color="auto"/>
              </w:pBdr>
              <w:tabs>
                <w:tab w:val="left" w:pos="600"/>
                <w:tab w:val="left" w:pos="900"/>
                <w:tab w:val="left" w:pos="1440"/>
              </w:tabs>
              <w:spacing w:line="380" w:lineRule="exact"/>
              <w:ind w:left="14" w:right="14"/>
              <w:jc w:val="center"/>
              <w:rPr>
                <w:rFonts w:ascii="Arial" w:hAnsi="Arial" w:cs="Arial"/>
                <w:sz w:val="16"/>
                <w:szCs w:val="16"/>
              </w:rPr>
            </w:pPr>
            <w:r w:rsidRPr="00C06701">
              <w:rPr>
                <w:rFonts w:ascii="Arial" w:hAnsi="Arial" w:cs="Arial"/>
                <w:sz w:val="16"/>
                <w:szCs w:val="16"/>
              </w:rPr>
              <w:t xml:space="preserve">30 </w:t>
            </w:r>
            <w:r w:rsidR="002F2B50" w:rsidRPr="00C06701">
              <w:rPr>
                <w:rFonts w:ascii="Arial" w:hAnsi="Arial" w:cs="Arial"/>
                <w:sz w:val="16"/>
                <w:szCs w:val="16"/>
              </w:rPr>
              <w:t>September</w:t>
            </w:r>
            <w:r w:rsidRPr="00C06701">
              <w:rPr>
                <w:rFonts w:ascii="Arial" w:hAnsi="Arial" w:cs="Arial"/>
                <w:sz w:val="16"/>
                <w:szCs w:val="16"/>
              </w:rPr>
              <w:t xml:space="preserve"> </w:t>
            </w:r>
          </w:p>
          <w:p w14:paraId="1D3C21B6" w14:textId="25558F92" w:rsidR="00131FFC" w:rsidRPr="00C06701" w:rsidRDefault="00131FFC" w:rsidP="003573D6">
            <w:pPr>
              <w:pBdr>
                <w:bottom w:val="single" w:sz="4" w:space="1" w:color="auto"/>
              </w:pBdr>
              <w:tabs>
                <w:tab w:val="left" w:pos="600"/>
                <w:tab w:val="left" w:pos="900"/>
                <w:tab w:val="left" w:pos="1440"/>
              </w:tabs>
              <w:spacing w:line="380" w:lineRule="exact"/>
              <w:ind w:left="14" w:right="14"/>
              <w:jc w:val="center"/>
              <w:rPr>
                <w:rFonts w:ascii="Arial" w:hAnsi="Arial" w:cs="Arial"/>
                <w:sz w:val="16"/>
                <w:szCs w:val="16"/>
              </w:rPr>
            </w:pPr>
            <w:r w:rsidRPr="00C06701">
              <w:rPr>
                <w:rFonts w:ascii="Arial" w:hAnsi="Arial" w:cs="Arial"/>
                <w:sz w:val="16"/>
                <w:szCs w:val="16"/>
              </w:rPr>
              <w:t>2022</w:t>
            </w:r>
          </w:p>
        </w:tc>
        <w:tc>
          <w:tcPr>
            <w:tcW w:w="1305" w:type="dxa"/>
            <w:vAlign w:val="bottom"/>
          </w:tcPr>
          <w:p w14:paraId="599E1D63" w14:textId="77777777" w:rsidR="005F1B91" w:rsidRPr="00C06701" w:rsidRDefault="00131FFC" w:rsidP="003573D6">
            <w:pPr>
              <w:pBdr>
                <w:bottom w:val="single" w:sz="4" w:space="1" w:color="auto"/>
              </w:pBdr>
              <w:tabs>
                <w:tab w:val="left" w:pos="600"/>
                <w:tab w:val="left" w:pos="900"/>
                <w:tab w:val="left" w:pos="1440"/>
              </w:tabs>
              <w:spacing w:line="380" w:lineRule="exact"/>
              <w:ind w:left="14" w:right="14"/>
              <w:jc w:val="center"/>
              <w:rPr>
                <w:rFonts w:ascii="Arial" w:hAnsi="Arial" w:cs="Arial"/>
                <w:sz w:val="16"/>
                <w:szCs w:val="16"/>
              </w:rPr>
            </w:pPr>
            <w:r w:rsidRPr="00C06701">
              <w:rPr>
                <w:rFonts w:ascii="Arial" w:hAnsi="Arial" w:cs="Arial"/>
                <w:sz w:val="16"/>
                <w:szCs w:val="16"/>
              </w:rPr>
              <w:t>3</w:t>
            </w:r>
            <w:r w:rsidR="005F1B91" w:rsidRPr="00C06701">
              <w:rPr>
                <w:rFonts w:ascii="Arial" w:hAnsi="Arial" w:cs="Arial"/>
                <w:sz w:val="16"/>
                <w:szCs w:val="16"/>
              </w:rPr>
              <w:t xml:space="preserve">1 </w:t>
            </w:r>
            <w:r w:rsidRPr="00C06701">
              <w:rPr>
                <w:rFonts w:ascii="Arial" w:hAnsi="Arial" w:cs="Arial"/>
                <w:sz w:val="16"/>
                <w:szCs w:val="16"/>
              </w:rPr>
              <w:t>December</w:t>
            </w:r>
          </w:p>
          <w:p w14:paraId="26E617F0" w14:textId="46AC4349" w:rsidR="00131FFC" w:rsidRPr="00C06701" w:rsidRDefault="00131FFC" w:rsidP="003573D6">
            <w:pPr>
              <w:pBdr>
                <w:bottom w:val="single" w:sz="4" w:space="1" w:color="auto"/>
              </w:pBdr>
              <w:tabs>
                <w:tab w:val="left" w:pos="600"/>
                <w:tab w:val="left" w:pos="900"/>
                <w:tab w:val="left" w:pos="1440"/>
              </w:tabs>
              <w:spacing w:line="380" w:lineRule="exact"/>
              <w:ind w:left="14" w:right="14"/>
              <w:jc w:val="center"/>
              <w:rPr>
                <w:rFonts w:ascii="Arial" w:hAnsi="Arial" w:cs="Arial"/>
                <w:sz w:val="16"/>
                <w:szCs w:val="16"/>
              </w:rPr>
            </w:pPr>
            <w:r w:rsidRPr="00C06701">
              <w:rPr>
                <w:rFonts w:ascii="Arial" w:hAnsi="Arial" w:cs="Arial"/>
                <w:sz w:val="16"/>
                <w:szCs w:val="16"/>
              </w:rPr>
              <w:t>2021</w:t>
            </w:r>
          </w:p>
        </w:tc>
        <w:tc>
          <w:tcPr>
            <w:tcW w:w="1260" w:type="dxa"/>
            <w:vAlign w:val="bottom"/>
          </w:tcPr>
          <w:p w14:paraId="64311D57" w14:textId="09274BF9" w:rsidR="00131FFC" w:rsidRPr="00C06701" w:rsidRDefault="00131FFC" w:rsidP="003573D6">
            <w:pPr>
              <w:pBdr>
                <w:bottom w:val="single" w:sz="4" w:space="1" w:color="auto"/>
              </w:pBdr>
              <w:tabs>
                <w:tab w:val="left" w:pos="600"/>
                <w:tab w:val="left" w:pos="900"/>
                <w:tab w:val="left" w:pos="1440"/>
              </w:tabs>
              <w:spacing w:line="380" w:lineRule="exact"/>
              <w:ind w:left="-15" w:right="14" w:firstLine="29"/>
              <w:jc w:val="center"/>
              <w:rPr>
                <w:rFonts w:ascii="Arial" w:hAnsi="Arial" w:cs="Arial"/>
                <w:sz w:val="16"/>
                <w:szCs w:val="16"/>
              </w:rPr>
            </w:pPr>
            <w:r w:rsidRPr="00C06701">
              <w:rPr>
                <w:rFonts w:ascii="Arial" w:hAnsi="Arial" w:cs="Arial"/>
                <w:sz w:val="16"/>
                <w:szCs w:val="16"/>
              </w:rPr>
              <w:t xml:space="preserve">30 </w:t>
            </w:r>
            <w:r w:rsidR="002F2B50" w:rsidRPr="00C06701">
              <w:rPr>
                <w:rFonts w:ascii="Arial" w:hAnsi="Arial" w:cs="Arial"/>
                <w:sz w:val="16"/>
                <w:szCs w:val="16"/>
              </w:rPr>
              <w:t>September</w:t>
            </w:r>
            <w:r w:rsidR="003573D6" w:rsidRPr="00C06701">
              <w:rPr>
                <w:rFonts w:ascii="Arial" w:hAnsi="Arial" w:cs="Arial"/>
                <w:sz w:val="16"/>
                <w:szCs w:val="16"/>
              </w:rPr>
              <w:t xml:space="preserve">             </w:t>
            </w:r>
            <w:r w:rsidRPr="00C06701">
              <w:rPr>
                <w:rFonts w:ascii="Arial" w:hAnsi="Arial" w:cs="Arial"/>
                <w:sz w:val="16"/>
                <w:szCs w:val="16"/>
              </w:rPr>
              <w:t xml:space="preserve"> 2022</w:t>
            </w:r>
          </w:p>
        </w:tc>
        <w:tc>
          <w:tcPr>
            <w:tcW w:w="1350" w:type="dxa"/>
            <w:vAlign w:val="bottom"/>
          </w:tcPr>
          <w:p w14:paraId="4B3F7390" w14:textId="31BA0AD6" w:rsidR="00131FFC" w:rsidRPr="00C06701" w:rsidRDefault="00131FFC" w:rsidP="003573D6">
            <w:pPr>
              <w:pBdr>
                <w:bottom w:val="single" w:sz="4" w:space="1" w:color="auto"/>
              </w:pBdr>
              <w:tabs>
                <w:tab w:val="left" w:pos="600"/>
                <w:tab w:val="left" w:pos="900"/>
                <w:tab w:val="left" w:pos="1440"/>
              </w:tabs>
              <w:spacing w:line="380" w:lineRule="exact"/>
              <w:ind w:left="14" w:right="14"/>
              <w:jc w:val="center"/>
              <w:rPr>
                <w:rFonts w:ascii="Arial" w:hAnsi="Arial" w:cs="Arial"/>
                <w:sz w:val="16"/>
                <w:szCs w:val="16"/>
              </w:rPr>
            </w:pPr>
            <w:r w:rsidRPr="00C06701">
              <w:rPr>
                <w:rFonts w:ascii="Arial" w:hAnsi="Arial" w:cs="Arial"/>
                <w:sz w:val="16"/>
                <w:szCs w:val="16"/>
              </w:rPr>
              <w:t>31 December 2021</w:t>
            </w:r>
          </w:p>
        </w:tc>
      </w:tr>
      <w:tr w:rsidR="00C06701" w:rsidRPr="00C06701" w14:paraId="5242AB19" w14:textId="77777777" w:rsidTr="00690F3C">
        <w:tc>
          <w:tcPr>
            <w:tcW w:w="1530" w:type="dxa"/>
            <w:vAlign w:val="bottom"/>
          </w:tcPr>
          <w:p w14:paraId="4CE027FF" w14:textId="77777777" w:rsidR="00BE0941" w:rsidRPr="00C06701" w:rsidRDefault="00BE0941" w:rsidP="00524FFB">
            <w:pPr>
              <w:tabs>
                <w:tab w:val="left" w:pos="600"/>
                <w:tab w:val="left" w:pos="900"/>
                <w:tab w:val="left" w:pos="1440"/>
              </w:tabs>
              <w:spacing w:line="380" w:lineRule="exact"/>
              <w:ind w:left="14" w:right="14"/>
              <w:jc w:val="center"/>
              <w:rPr>
                <w:rFonts w:ascii="Arial" w:hAnsi="Arial" w:cs="Arial"/>
                <w:sz w:val="16"/>
                <w:szCs w:val="16"/>
              </w:rPr>
            </w:pPr>
          </w:p>
        </w:tc>
        <w:tc>
          <w:tcPr>
            <w:tcW w:w="1260" w:type="dxa"/>
            <w:vAlign w:val="bottom"/>
          </w:tcPr>
          <w:p w14:paraId="4E6B2D17" w14:textId="77777777" w:rsidR="00BE0941" w:rsidRPr="00C06701" w:rsidRDefault="00BE0941" w:rsidP="00524FFB">
            <w:pPr>
              <w:tabs>
                <w:tab w:val="left" w:pos="600"/>
                <w:tab w:val="left" w:pos="900"/>
                <w:tab w:val="left" w:pos="1440"/>
              </w:tabs>
              <w:spacing w:line="380" w:lineRule="exact"/>
              <w:ind w:left="14" w:right="14"/>
              <w:jc w:val="center"/>
              <w:rPr>
                <w:rFonts w:ascii="Arial" w:hAnsi="Arial" w:cs="Arial"/>
                <w:sz w:val="16"/>
                <w:szCs w:val="16"/>
              </w:rPr>
            </w:pPr>
            <w:r w:rsidRPr="00C06701">
              <w:rPr>
                <w:rFonts w:ascii="Arial" w:hAnsi="Arial" w:cs="Arial"/>
                <w:sz w:val="16"/>
                <w:szCs w:val="16"/>
              </w:rPr>
              <w:t>(Million)</w:t>
            </w:r>
          </w:p>
        </w:tc>
        <w:tc>
          <w:tcPr>
            <w:tcW w:w="1260" w:type="dxa"/>
            <w:vAlign w:val="bottom"/>
          </w:tcPr>
          <w:p w14:paraId="00ADA1D4" w14:textId="77777777" w:rsidR="00BE0941" w:rsidRPr="00C06701" w:rsidRDefault="00BE0941" w:rsidP="00524FFB">
            <w:pPr>
              <w:tabs>
                <w:tab w:val="left" w:pos="600"/>
                <w:tab w:val="left" w:pos="900"/>
                <w:tab w:val="left" w:pos="1440"/>
              </w:tabs>
              <w:spacing w:line="380" w:lineRule="exact"/>
              <w:ind w:left="14" w:right="14"/>
              <w:jc w:val="center"/>
              <w:rPr>
                <w:rFonts w:ascii="Arial" w:hAnsi="Arial" w:cs="Arial"/>
                <w:sz w:val="16"/>
                <w:szCs w:val="16"/>
              </w:rPr>
            </w:pPr>
            <w:r w:rsidRPr="00C06701">
              <w:rPr>
                <w:rFonts w:ascii="Arial" w:hAnsi="Arial" w:cs="Arial"/>
                <w:sz w:val="16"/>
                <w:szCs w:val="16"/>
              </w:rPr>
              <w:t>(Million)</w:t>
            </w:r>
          </w:p>
        </w:tc>
        <w:tc>
          <w:tcPr>
            <w:tcW w:w="1305" w:type="dxa"/>
            <w:vAlign w:val="bottom"/>
          </w:tcPr>
          <w:p w14:paraId="2025E6A8" w14:textId="77777777" w:rsidR="00BE0941" w:rsidRPr="00C06701" w:rsidRDefault="00BE0941" w:rsidP="00524FFB">
            <w:pPr>
              <w:tabs>
                <w:tab w:val="left" w:pos="600"/>
                <w:tab w:val="left" w:pos="900"/>
                <w:tab w:val="left" w:pos="1440"/>
              </w:tabs>
              <w:spacing w:line="380" w:lineRule="exact"/>
              <w:ind w:left="14" w:right="14"/>
              <w:jc w:val="center"/>
              <w:rPr>
                <w:rFonts w:ascii="Arial" w:hAnsi="Arial" w:cs="Arial"/>
                <w:sz w:val="16"/>
                <w:szCs w:val="16"/>
              </w:rPr>
            </w:pPr>
            <w:r w:rsidRPr="00C06701">
              <w:rPr>
                <w:rFonts w:ascii="Arial" w:hAnsi="Arial" w:cs="Arial"/>
                <w:sz w:val="16"/>
                <w:szCs w:val="16"/>
              </w:rPr>
              <w:t>(Million)</w:t>
            </w:r>
          </w:p>
        </w:tc>
        <w:tc>
          <w:tcPr>
            <w:tcW w:w="1305" w:type="dxa"/>
            <w:vAlign w:val="bottom"/>
          </w:tcPr>
          <w:p w14:paraId="690E8E0D" w14:textId="77777777" w:rsidR="00BE0941" w:rsidRPr="00C06701" w:rsidRDefault="00BE0941" w:rsidP="00524FFB">
            <w:pPr>
              <w:tabs>
                <w:tab w:val="left" w:pos="600"/>
                <w:tab w:val="left" w:pos="900"/>
                <w:tab w:val="left" w:pos="1440"/>
              </w:tabs>
              <w:spacing w:line="380" w:lineRule="exact"/>
              <w:ind w:left="14" w:right="14"/>
              <w:jc w:val="center"/>
              <w:rPr>
                <w:rFonts w:ascii="Arial" w:hAnsi="Arial" w:cs="Arial"/>
                <w:sz w:val="16"/>
                <w:szCs w:val="16"/>
              </w:rPr>
            </w:pPr>
            <w:r w:rsidRPr="00C06701">
              <w:rPr>
                <w:rFonts w:ascii="Arial" w:hAnsi="Arial" w:cs="Arial"/>
                <w:sz w:val="16"/>
                <w:szCs w:val="16"/>
              </w:rPr>
              <w:t>(Million)</w:t>
            </w:r>
          </w:p>
        </w:tc>
        <w:tc>
          <w:tcPr>
            <w:tcW w:w="2610" w:type="dxa"/>
            <w:gridSpan w:val="2"/>
            <w:vAlign w:val="bottom"/>
          </w:tcPr>
          <w:p w14:paraId="6E6C77F4" w14:textId="77777777" w:rsidR="00BE0941" w:rsidRPr="00C06701" w:rsidRDefault="00BE0941" w:rsidP="005F1B91">
            <w:pPr>
              <w:tabs>
                <w:tab w:val="left" w:pos="600"/>
                <w:tab w:val="left" w:pos="900"/>
                <w:tab w:val="left" w:pos="1440"/>
              </w:tabs>
              <w:spacing w:line="380" w:lineRule="exact"/>
              <w:ind w:left="14" w:right="14"/>
              <w:jc w:val="center"/>
              <w:rPr>
                <w:rFonts w:ascii="Arial" w:hAnsi="Arial" w:cs="Arial"/>
                <w:sz w:val="16"/>
                <w:szCs w:val="16"/>
              </w:rPr>
            </w:pPr>
            <w:r w:rsidRPr="00C06701">
              <w:rPr>
                <w:rFonts w:ascii="Arial" w:hAnsi="Arial" w:cs="Arial"/>
                <w:sz w:val="16"/>
                <w:szCs w:val="16"/>
              </w:rPr>
              <w:t>(</w:t>
            </w:r>
            <w:r w:rsidRPr="00C06701">
              <w:rPr>
                <w:rFonts w:ascii="Arial" w:hAnsi="Arial" w:cs="Arial"/>
                <w:spacing w:val="-2"/>
                <w:sz w:val="16"/>
                <w:szCs w:val="16"/>
              </w:rPr>
              <w:t>Baht per 1 foreign currency unit)</w:t>
            </w:r>
          </w:p>
        </w:tc>
      </w:tr>
      <w:tr w:rsidR="00C06701" w:rsidRPr="00C06701" w14:paraId="0BB40B48" w14:textId="77777777" w:rsidTr="00690F3C">
        <w:tc>
          <w:tcPr>
            <w:tcW w:w="1530" w:type="dxa"/>
            <w:vAlign w:val="bottom"/>
          </w:tcPr>
          <w:p w14:paraId="62AAC7CE" w14:textId="77777777" w:rsidR="00BE0941" w:rsidRPr="00C06701" w:rsidRDefault="00BE0941" w:rsidP="00690F3C">
            <w:pPr>
              <w:tabs>
                <w:tab w:val="left" w:pos="600"/>
                <w:tab w:val="left" w:pos="900"/>
                <w:tab w:val="left" w:pos="1440"/>
              </w:tabs>
              <w:spacing w:line="380" w:lineRule="exact"/>
              <w:ind w:right="14"/>
              <w:rPr>
                <w:rFonts w:ascii="Arial" w:hAnsi="Arial" w:cs="Arial"/>
                <w:sz w:val="16"/>
                <w:szCs w:val="16"/>
                <w:cs/>
              </w:rPr>
            </w:pPr>
            <w:r w:rsidRPr="00C06701">
              <w:rPr>
                <w:rFonts w:ascii="Arial" w:hAnsi="Arial" w:cs="Arial"/>
                <w:sz w:val="16"/>
                <w:szCs w:val="16"/>
              </w:rPr>
              <w:t>US dollar</w:t>
            </w:r>
          </w:p>
        </w:tc>
        <w:tc>
          <w:tcPr>
            <w:tcW w:w="1260" w:type="dxa"/>
            <w:vAlign w:val="bottom"/>
          </w:tcPr>
          <w:p w14:paraId="4CC00EFD" w14:textId="6D776C87" w:rsidR="00BE0941" w:rsidRPr="00C06701" w:rsidRDefault="00CD7068" w:rsidP="00BE0941">
            <w:pPr>
              <w:tabs>
                <w:tab w:val="decimal" w:pos="1512"/>
              </w:tabs>
              <w:spacing w:line="380" w:lineRule="exact"/>
              <w:ind w:left="14" w:right="14"/>
              <w:rPr>
                <w:rFonts w:ascii="Arial" w:hAnsi="Arial" w:cs="Arial"/>
                <w:sz w:val="16"/>
                <w:szCs w:val="16"/>
              </w:rPr>
            </w:pPr>
            <w:r w:rsidRPr="00C06701">
              <w:rPr>
                <w:rFonts w:ascii="Arial" w:hAnsi="Arial" w:cs="Arial"/>
                <w:sz w:val="16"/>
                <w:szCs w:val="16"/>
              </w:rPr>
              <w:t>2</w:t>
            </w:r>
          </w:p>
        </w:tc>
        <w:tc>
          <w:tcPr>
            <w:tcW w:w="1260" w:type="dxa"/>
            <w:vAlign w:val="bottom"/>
          </w:tcPr>
          <w:p w14:paraId="7F0BE1FD" w14:textId="00E97CD6" w:rsidR="00BE0941" w:rsidRPr="00C06701" w:rsidRDefault="00C968D2" w:rsidP="00BE0941">
            <w:pPr>
              <w:tabs>
                <w:tab w:val="decimal" w:pos="1512"/>
              </w:tabs>
              <w:spacing w:line="380" w:lineRule="exact"/>
              <w:ind w:left="14" w:right="14"/>
              <w:rPr>
                <w:rFonts w:ascii="Arial" w:hAnsi="Arial" w:cs="Arial"/>
                <w:sz w:val="16"/>
                <w:szCs w:val="16"/>
              </w:rPr>
            </w:pPr>
            <w:r w:rsidRPr="00C06701">
              <w:rPr>
                <w:rFonts w:ascii="Arial" w:hAnsi="Arial" w:cs="Arial"/>
                <w:sz w:val="16"/>
                <w:szCs w:val="16"/>
              </w:rPr>
              <w:t>1</w:t>
            </w:r>
          </w:p>
        </w:tc>
        <w:tc>
          <w:tcPr>
            <w:tcW w:w="1305" w:type="dxa"/>
            <w:vAlign w:val="bottom"/>
          </w:tcPr>
          <w:p w14:paraId="05E99E33" w14:textId="651E7A90" w:rsidR="00BE0941" w:rsidRPr="00C06701" w:rsidRDefault="00CD7068" w:rsidP="00BE0941">
            <w:pPr>
              <w:tabs>
                <w:tab w:val="decimal" w:pos="792"/>
                <w:tab w:val="decimal" w:pos="1512"/>
              </w:tabs>
              <w:spacing w:line="380" w:lineRule="exact"/>
              <w:ind w:left="14" w:right="14"/>
              <w:jc w:val="right"/>
              <w:rPr>
                <w:rFonts w:ascii="Arial" w:hAnsi="Arial" w:cs="Arial"/>
                <w:sz w:val="16"/>
                <w:szCs w:val="16"/>
              </w:rPr>
            </w:pPr>
            <w:r w:rsidRPr="00C06701">
              <w:rPr>
                <w:rFonts w:ascii="Arial" w:hAnsi="Arial" w:cs="Arial"/>
                <w:sz w:val="16"/>
                <w:szCs w:val="16"/>
              </w:rPr>
              <w:t>1</w:t>
            </w:r>
          </w:p>
        </w:tc>
        <w:tc>
          <w:tcPr>
            <w:tcW w:w="1305" w:type="dxa"/>
            <w:vAlign w:val="bottom"/>
          </w:tcPr>
          <w:p w14:paraId="6E66C498" w14:textId="77777777" w:rsidR="00BE0941" w:rsidRPr="00C06701" w:rsidRDefault="00BE0941" w:rsidP="00BE0941">
            <w:pPr>
              <w:tabs>
                <w:tab w:val="decimal" w:pos="792"/>
                <w:tab w:val="decimal" w:pos="1512"/>
              </w:tabs>
              <w:spacing w:line="380" w:lineRule="exact"/>
              <w:ind w:left="14" w:right="14"/>
              <w:jc w:val="right"/>
              <w:rPr>
                <w:rFonts w:ascii="Arial" w:hAnsi="Arial" w:cs="Arial"/>
                <w:sz w:val="16"/>
                <w:szCs w:val="16"/>
              </w:rPr>
            </w:pPr>
            <w:r w:rsidRPr="00C06701">
              <w:rPr>
                <w:rFonts w:ascii="Arial" w:hAnsi="Arial" w:cs="Arial"/>
                <w:sz w:val="16"/>
                <w:szCs w:val="16"/>
              </w:rPr>
              <w:t>1</w:t>
            </w:r>
          </w:p>
        </w:tc>
        <w:tc>
          <w:tcPr>
            <w:tcW w:w="1260" w:type="dxa"/>
            <w:vAlign w:val="bottom"/>
          </w:tcPr>
          <w:p w14:paraId="7790F2A7" w14:textId="42F9401E" w:rsidR="00BE0941" w:rsidRPr="00C06701" w:rsidRDefault="00CD7068" w:rsidP="00BE0941">
            <w:pPr>
              <w:tabs>
                <w:tab w:val="decimal" w:pos="1512"/>
              </w:tabs>
              <w:spacing w:line="380" w:lineRule="exact"/>
              <w:ind w:left="14" w:right="14"/>
              <w:rPr>
                <w:rFonts w:ascii="Arial" w:hAnsi="Arial" w:cs="Arial"/>
                <w:sz w:val="16"/>
                <w:szCs w:val="16"/>
              </w:rPr>
            </w:pPr>
            <w:r w:rsidRPr="00C06701">
              <w:rPr>
                <w:rFonts w:ascii="Arial" w:hAnsi="Arial" w:cs="Arial"/>
                <w:sz w:val="16"/>
                <w:szCs w:val="16"/>
              </w:rPr>
              <w:t>37.9067</w:t>
            </w:r>
          </w:p>
        </w:tc>
        <w:tc>
          <w:tcPr>
            <w:tcW w:w="1350" w:type="dxa"/>
            <w:vAlign w:val="bottom"/>
          </w:tcPr>
          <w:p w14:paraId="0EB9DF31" w14:textId="5842D4E9" w:rsidR="00BE0941" w:rsidRPr="00C06701" w:rsidRDefault="00BE0941" w:rsidP="00BE0941">
            <w:pPr>
              <w:tabs>
                <w:tab w:val="decimal" w:pos="1512"/>
              </w:tabs>
              <w:spacing w:line="380" w:lineRule="exact"/>
              <w:ind w:left="14" w:right="14"/>
              <w:rPr>
                <w:rFonts w:ascii="Arial" w:hAnsi="Arial" w:cs="Arial"/>
                <w:sz w:val="16"/>
                <w:szCs w:val="16"/>
              </w:rPr>
            </w:pPr>
            <w:r w:rsidRPr="00C06701">
              <w:rPr>
                <w:rFonts w:ascii="Arial" w:hAnsi="Arial" w:cs="Arial"/>
                <w:sz w:val="16"/>
                <w:szCs w:val="16"/>
              </w:rPr>
              <w:t>33.</w:t>
            </w:r>
            <w:r w:rsidR="00131FFC" w:rsidRPr="00C06701">
              <w:rPr>
                <w:rFonts w:ascii="Arial" w:hAnsi="Arial" w:cs="Arial"/>
                <w:sz w:val="16"/>
                <w:szCs w:val="16"/>
              </w:rPr>
              <w:t>4199</w:t>
            </w:r>
          </w:p>
        </w:tc>
      </w:tr>
      <w:tr w:rsidR="00C06701" w:rsidRPr="00C06701" w14:paraId="777EBF29" w14:textId="77777777" w:rsidTr="00690F3C">
        <w:tc>
          <w:tcPr>
            <w:tcW w:w="1530" w:type="dxa"/>
            <w:vAlign w:val="bottom"/>
          </w:tcPr>
          <w:p w14:paraId="152190A4" w14:textId="77777777" w:rsidR="00BE0941" w:rsidRPr="00C06701" w:rsidRDefault="00BE0941" w:rsidP="00690F3C">
            <w:pPr>
              <w:tabs>
                <w:tab w:val="left" w:pos="600"/>
                <w:tab w:val="left" w:pos="900"/>
                <w:tab w:val="left" w:pos="1440"/>
              </w:tabs>
              <w:spacing w:line="380" w:lineRule="exact"/>
              <w:ind w:right="14"/>
              <w:rPr>
                <w:rFonts w:ascii="Arial" w:hAnsi="Arial" w:cs="Arial"/>
                <w:sz w:val="16"/>
                <w:szCs w:val="16"/>
              </w:rPr>
            </w:pPr>
            <w:r w:rsidRPr="00C06701">
              <w:rPr>
                <w:rFonts w:ascii="Arial" w:hAnsi="Arial" w:cs="Arial"/>
                <w:sz w:val="16"/>
                <w:szCs w:val="16"/>
              </w:rPr>
              <w:t>Japanese yen</w:t>
            </w:r>
          </w:p>
        </w:tc>
        <w:tc>
          <w:tcPr>
            <w:tcW w:w="1260" w:type="dxa"/>
            <w:vAlign w:val="bottom"/>
          </w:tcPr>
          <w:p w14:paraId="43B6A1FE" w14:textId="198B742D" w:rsidR="00BE0941" w:rsidRPr="00C06701" w:rsidRDefault="00CD7068" w:rsidP="00BE0941">
            <w:pPr>
              <w:tabs>
                <w:tab w:val="decimal" w:pos="1512"/>
              </w:tabs>
              <w:spacing w:line="380" w:lineRule="exact"/>
              <w:ind w:left="14" w:right="14"/>
              <w:rPr>
                <w:rFonts w:ascii="Arial" w:hAnsi="Arial" w:cs="Arial"/>
                <w:sz w:val="16"/>
                <w:szCs w:val="16"/>
              </w:rPr>
            </w:pPr>
            <w:r w:rsidRPr="00C06701">
              <w:rPr>
                <w:rFonts w:ascii="Arial" w:hAnsi="Arial" w:cs="Arial"/>
                <w:sz w:val="16"/>
                <w:szCs w:val="16"/>
              </w:rPr>
              <w:t>-</w:t>
            </w:r>
          </w:p>
        </w:tc>
        <w:tc>
          <w:tcPr>
            <w:tcW w:w="1260" w:type="dxa"/>
            <w:vAlign w:val="bottom"/>
          </w:tcPr>
          <w:p w14:paraId="507172E0" w14:textId="77777777" w:rsidR="00BE0941" w:rsidRPr="00C06701" w:rsidRDefault="00BE0941" w:rsidP="00BE0941">
            <w:pPr>
              <w:tabs>
                <w:tab w:val="decimal" w:pos="1512"/>
              </w:tabs>
              <w:spacing w:line="380" w:lineRule="exact"/>
              <w:ind w:left="14" w:right="14"/>
              <w:rPr>
                <w:rFonts w:ascii="Arial" w:hAnsi="Arial" w:cs="Arial"/>
                <w:sz w:val="16"/>
                <w:szCs w:val="16"/>
              </w:rPr>
            </w:pPr>
            <w:r w:rsidRPr="00C06701">
              <w:rPr>
                <w:rFonts w:ascii="Arial" w:hAnsi="Arial" w:cs="Arial"/>
                <w:sz w:val="16"/>
                <w:szCs w:val="16"/>
              </w:rPr>
              <w:t>-</w:t>
            </w:r>
          </w:p>
        </w:tc>
        <w:tc>
          <w:tcPr>
            <w:tcW w:w="1305" w:type="dxa"/>
            <w:vAlign w:val="bottom"/>
          </w:tcPr>
          <w:p w14:paraId="2B50E0E8" w14:textId="15F4A303" w:rsidR="00BE0941" w:rsidRPr="00C06701" w:rsidRDefault="00CD7068" w:rsidP="00BE0941">
            <w:pPr>
              <w:tabs>
                <w:tab w:val="decimal" w:pos="792"/>
                <w:tab w:val="decimal" w:pos="1512"/>
              </w:tabs>
              <w:spacing w:line="380" w:lineRule="exact"/>
              <w:ind w:left="14" w:right="14"/>
              <w:jc w:val="right"/>
              <w:rPr>
                <w:rFonts w:ascii="Arial" w:hAnsi="Arial" w:cs="Arial"/>
                <w:sz w:val="16"/>
                <w:szCs w:val="16"/>
              </w:rPr>
            </w:pPr>
            <w:r w:rsidRPr="00C06701">
              <w:rPr>
                <w:rFonts w:ascii="Arial" w:hAnsi="Arial" w:cs="Arial"/>
                <w:sz w:val="16"/>
                <w:szCs w:val="16"/>
              </w:rPr>
              <w:t>-</w:t>
            </w:r>
          </w:p>
        </w:tc>
        <w:tc>
          <w:tcPr>
            <w:tcW w:w="1305" w:type="dxa"/>
            <w:vAlign w:val="bottom"/>
          </w:tcPr>
          <w:p w14:paraId="58D0DC7A" w14:textId="4FD19859" w:rsidR="00BE0941" w:rsidRPr="00C06701" w:rsidRDefault="00C968D2" w:rsidP="00BE0941">
            <w:pPr>
              <w:tabs>
                <w:tab w:val="decimal" w:pos="792"/>
                <w:tab w:val="decimal" w:pos="1512"/>
              </w:tabs>
              <w:spacing w:line="380" w:lineRule="exact"/>
              <w:ind w:left="14" w:right="14"/>
              <w:jc w:val="right"/>
              <w:rPr>
                <w:rFonts w:ascii="Arial" w:hAnsi="Arial" w:cs="Arial"/>
                <w:sz w:val="16"/>
                <w:szCs w:val="16"/>
              </w:rPr>
            </w:pPr>
            <w:r w:rsidRPr="00C06701">
              <w:rPr>
                <w:rFonts w:ascii="Arial" w:hAnsi="Arial" w:cs="Arial"/>
                <w:sz w:val="16"/>
                <w:szCs w:val="16"/>
              </w:rPr>
              <w:t>22</w:t>
            </w:r>
          </w:p>
        </w:tc>
        <w:tc>
          <w:tcPr>
            <w:tcW w:w="1260" w:type="dxa"/>
            <w:vAlign w:val="bottom"/>
          </w:tcPr>
          <w:p w14:paraId="5FA71700" w14:textId="5ECCC104" w:rsidR="00BE0941" w:rsidRPr="00C06701" w:rsidRDefault="00CD7068" w:rsidP="00BE0941">
            <w:pPr>
              <w:tabs>
                <w:tab w:val="decimal" w:pos="1512"/>
              </w:tabs>
              <w:spacing w:line="380" w:lineRule="exact"/>
              <w:ind w:left="14" w:right="14"/>
              <w:rPr>
                <w:rFonts w:ascii="Arial" w:hAnsi="Arial" w:cs="Arial"/>
                <w:sz w:val="16"/>
                <w:szCs w:val="16"/>
              </w:rPr>
            </w:pPr>
            <w:r w:rsidRPr="00C06701">
              <w:rPr>
                <w:rFonts w:ascii="Arial" w:hAnsi="Arial" w:cs="Arial"/>
                <w:sz w:val="16"/>
                <w:szCs w:val="16"/>
              </w:rPr>
              <w:t>0.2624</w:t>
            </w:r>
          </w:p>
        </w:tc>
        <w:tc>
          <w:tcPr>
            <w:tcW w:w="1350" w:type="dxa"/>
            <w:vAlign w:val="bottom"/>
          </w:tcPr>
          <w:p w14:paraId="282A3D4F" w14:textId="5BA7BD23" w:rsidR="00BE0941" w:rsidRPr="00C06701" w:rsidRDefault="00BE0941" w:rsidP="00BE0941">
            <w:pPr>
              <w:tabs>
                <w:tab w:val="decimal" w:pos="1512"/>
              </w:tabs>
              <w:spacing w:line="380" w:lineRule="exact"/>
              <w:ind w:left="14" w:right="14"/>
              <w:rPr>
                <w:rFonts w:ascii="Arial" w:hAnsi="Arial" w:cs="Arial"/>
                <w:sz w:val="16"/>
                <w:szCs w:val="16"/>
              </w:rPr>
            </w:pPr>
            <w:r w:rsidRPr="00C06701">
              <w:rPr>
                <w:rFonts w:ascii="Arial" w:hAnsi="Arial" w:cs="Arial"/>
                <w:sz w:val="16"/>
                <w:szCs w:val="16"/>
              </w:rPr>
              <w:t>0.</w:t>
            </w:r>
            <w:r w:rsidR="00B8296D" w:rsidRPr="00C06701">
              <w:rPr>
                <w:rFonts w:ascii="Arial" w:hAnsi="Arial" w:cs="Arial"/>
                <w:sz w:val="16"/>
                <w:szCs w:val="16"/>
              </w:rPr>
              <w:t>29</w:t>
            </w:r>
            <w:r w:rsidR="00131FFC" w:rsidRPr="00C06701">
              <w:rPr>
                <w:rFonts w:ascii="Arial" w:hAnsi="Arial" w:cs="Arial"/>
                <w:sz w:val="16"/>
                <w:szCs w:val="16"/>
              </w:rPr>
              <w:t>06</w:t>
            </w:r>
          </w:p>
        </w:tc>
      </w:tr>
    </w:tbl>
    <w:p w14:paraId="197C1B13" w14:textId="103AB48A" w:rsidR="00A74BB7" w:rsidRPr="00C06701" w:rsidRDefault="003B59F2" w:rsidP="00F379E0">
      <w:pPr>
        <w:tabs>
          <w:tab w:val="left" w:pos="600"/>
          <w:tab w:val="left" w:pos="900"/>
        </w:tabs>
        <w:spacing w:before="240" w:after="120" w:line="380" w:lineRule="exact"/>
        <w:ind w:left="547" w:hanging="547"/>
        <w:jc w:val="thaiDistribute"/>
        <w:rPr>
          <w:rFonts w:ascii="Arial" w:hAnsi="Arial" w:cs="Arial"/>
          <w:b/>
          <w:bCs/>
          <w:sz w:val="22"/>
          <w:szCs w:val="22"/>
        </w:rPr>
      </w:pPr>
      <w:r w:rsidRPr="00C06701">
        <w:rPr>
          <w:rFonts w:ascii="Arial" w:hAnsi="Arial" w:cs="Arial"/>
          <w:b/>
          <w:bCs/>
          <w:sz w:val="22"/>
          <w:szCs w:val="22"/>
        </w:rPr>
        <w:t>7</w:t>
      </w:r>
      <w:r w:rsidR="00A74BB7" w:rsidRPr="00C06701">
        <w:rPr>
          <w:rFonts w:ascii="Arial" w:hAnsi="Arial" w:cs="Arial"/>
          <w:b/>
          <w:bCs/>
          <w:sz w:val="22"/>
          <w:szCs w:val="22"/>
        </w:rPr>
        <w:t>.</w:t>
      </w:r>
      <w:r w:rsidR="00A74BB7" w:rsidRPr="00C06701">
        <w:rPr>
          <w:rFonts w:ascii="Arial" w:hAnsi="Arial" w:cs="Arial"/>
          <w:b/>
          <w:bCs/>
          <w:sz w:val="22"/>
          <w:szCs w:val="22"/>
        </w:rPr>
        <w:tab/>
        <w:t xml:space="preserve">Approval of </w:t>
      </w:r>
      <w:r w:rsidR="00EF1B90" w:rsidRPr="00C06701">
        <w:rPr>
          <w:rFonts w:ascii="Arial" w:hAnsi="Arial" w:cs="Arial"/>
          <w:b/>
          <w:bCs/>
          <w:sz w:val="22"/>
          <w:szCs w:val="22"/>
        </w:rPr>
        <w:t xml:space="preserve">interim </w:t>
      </w:r>
      <w:r w:rsidR="00A74BB7" w:rsidRPr="00C06701">
        <w:rPr>
          <w:rFonts w:ascii="Arial" w:hAnsi="Arial" w:cs="Arial"/>
          <w:b/>
          <w:bCs/>
          <w:sz w:val="22"/>
          <w:szCs w:val="22"/>
        </w:rPr>
        <w:t>financial statements</w:t>
      </w:r>
    </w:p>
    <w:p w14:paraId="492764D2" w14:textId="0D825D8A" w:rsidR="00A74BB7" w:rsidRPr="00C06701" w:rsidRDefault="00A74BB7" w:rsidP="00A9608F">
      <w:pPr>
        <w:spacing w:before="120" w:after="120" w:line="380" w:lineRule="exact"/>
        <w:ind w:left="547"/>
        <w:jc w:val="thaiDistribute"/>
        <w:rPr>
          <w:rFonts w:ascii="Arial" w:hAnsi="Arial" w:cs="Arial"/>
          <w:spacing w:val="-2"/>
          <w:sz w:val="22"/>
          <w:szCs w:val="22"/>
        </w:rPr>
      </w:pPr>
      <w:r w:rsidRPr="00C06701">
        <w:rPr>
          <w:rFonts w:ascii="Arial" w:hAnsi="Arial" w:cs="Arial"/>
          <w:spacing w:val="-2"/>
          <w:sz w:val="22"/>
          <w:szCs w:val="22"/>
        </w:rPr>
        <w:t xml:space="preserve">These interim financial statements were </w:t>
      </w:r>
      <w:proofErr w:type="spellStart"/>
      <w:r w:rsidRPr="00C06701">
        <w:rPr>
          <w:rFonts w:ascii="Arial" w:hAnsi="Arial" w:cs="Arial"/>
          <w:spacing w:val="-2"/>
          <w:sz w:val="22"/>
          <w:szCs w:val="22"/>
        </w:rPr>
        <w:t>authorised</w:t>
      </w:r>
      <w:proofErr w:type="spellEnd"/>
      <w:r w:rsidRPr="00C06701">
        <w:rPr>
          <w:rFonts w:ascii="Arial" w:hAnsi="Arial" w:cs="Arial"/>
          <w:spacing w:val="-2"/>
          <w:sz w:val="22"/>
          <w:szCs w:val="22"/>
        </w:rPr>
        <w:t xml:space="preserve"> for issue by the Company’s Board of Directors on</w:t>
      </w:r>
      <w:r w:rsidR="006B7E2D" w:rsidRPr="00C06701">
        <w:rPr>
          <w:rFonts w:ascii="Arial" w:hAnsi="Arial" w:cs="Arial"/>
          <w:spacing w:val="-2"/>
          <w:sz w:val="22"/>
          <w:szCs w:val="22"/>
        </w:rPr>
        <w:t xml:space="preserve"> </w:t>
      </w:r>
      <w:r w:rsidR="00481BCA" w:rsidRPr="00C06701">
        <w:rPr>
          <w:rFonts w:ascii="Arial" w:hAnsi="Arial" w:cs="Arial"/>
          <w:spacing w:val="-2"/>
          <w:sz w:val="22"/>
          <w:szCs w:val="22"/>
        </w:rPr>
        <w:t xml:space="preserve">10 </w:t>
      </w:r>
      <w:r w:rsidR="003339B1" w:rsidRPr="00C06701">
        <w:rPr>
          <w:rFonts w:ascii="Arial" w:hAnsi="Arial" w:cs="Arial"/>
          <w:spacing w:val="-2"/>
          <w:sz w:val="22"/>
          <w:szCs w:val="22"/>
        </w:rPr>
        <w:t>November</w:t>
      </w:r>
      <w:r w:rsidR="00FD25FF" w:rsidRPr="00C06701">
        <w:rPr>
          <w:rFonts w:ascii="Arial" w:hAnsi="Arial" w:cs="Arial"/>
          <w:spacing w:val="-2"/>
          <w:sz w:val="22"/>
          <w:szCs w:val="22"/>
        </w:rPr>
        <w:t xml:space="preserve"> 2022.</w:t>
      </w:r>
    </w:p>
    <w:sectPr w:rsidR="00A74BB7" w:rsidRPr="00C06701" w:rsidSect="0012097D">
      <w:headerReference w:type="even" r:id="rId8"/>
      <w:headerReference w:type="default" r:id="rId9"/>
      <w:footerReference w:type="even" r:id="rId10"/>
      <w:footerReference w:type="default" r:id="rId11"/>
      <w:headerReference w:type="first" r:id="rId12"/>
      <w:footerReference w:type="first" r:id="rId13"/>
      <w:pgSz w:w="11909" w:h="16834" w:code="9"/>
      <w:pgMar w:top="1296" w:right="1080" w:bottom="1080" w:left="1339"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E0A80A" w14:textId="77777777" w:rsidR="00766D53" w:rsidRDefault="00766D53" w:rsidP="00174203">
      <w:r>
        <w:separator/>
      </w:r>
    </w:p>
  </w:endnote>
  <w:endnote w:type="continuationSeparator" w:id="0">
    <w:p w14:paraId="5AB7F379" w14:textId="77777777" w:rsidR="00766D53" w:rsidRDefault="00766D53" w:rsidP="00174203">
      <w:r>
        <w:continuationSeparator/>
      </w:r>
    </w:p>
  </w:endnote>
  <w:endnote w:type="continuationNotice" w:id="1">
    <w:p w14:paraId="6688C680" w14:textId="77777777" w:rsidR="00766D53" w:rsidRDefault="00766D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rowalliaUPC">
    <w:panose1 w:val="020B06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5317" w14:textId="77777777" w:rsidR="001F3F98" w:rsidRDefault="001F3F98" w:rsidP="00B7254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14:paraId="104E6B55" w14:textId="77777777" w:rsidR="001F3F98" w:rsidRDefault="001F3F98" w:rsidP="00B7254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3353181"/>
      <w:docPartObj>
        <w:docPartGallery w:val="Page Numbers (Bottom of Page)"/>
        <w:docPartUnique/>
      </w:docPartObj>
    </w:sdtPr>
    <w:sdtEndPr>
      <w:rPr>
        <w:rFonts w:ascii="Arial" w:hAnsi="Arial" w:cs="Arial"/>
        <w:noProof/>
        <w:sz w:val="22"/>
        <w:szCs w:val="22"/>
      </w:rPr>
    </w:sdtEndPr>
    <w:sdtContent>
      <w:p w14:paraId="46032F81" w14:textId="227A4A10" w:rsidR="001F3F98" w:rsidRPr="00CA6249" w:rsidRDefault="001F3F98">
        <w:pPr>
          <w:pStyle w:val="Footer"/>
          <w:jc w:val="right"/>
          <w:rPr>
            <w:rFonts w:ascii="Arial" w:hAnsi="Arial" w:cs="Arial"/>
            <w:sz w:val="22"/>
            <w:szCs w:val="22"/>
          </w:rPr>
        </w:pPr>
        <w:r w:rsidRPr="00CA6249">
          <w:rPr>
            <w:rFonts w:ascii="Arial" w:hAnsi="Arial" w:cs="Arial"/>
            <w:sz w:val="22"/>
            <w:szCs w:val="22"/>
          </w:rPr>
          <w:fldChar w:fldCharType="begin"/>
        </w:r>
        <w:r w:rsidRPr="00CA6249">
          <w:rPr>
            <w:rFonts w:ascii="Arial" w:hAnsi="Arial" w:cs="Arial"/>
            <w:sz w:val="22"/>
            <w:szCs w:val="22"/>
          </w:rPr>
          <w:instrText xml:space="preserve"> PAGE   \* MERGEFORMAT </w:instrText>
        </w:r>
        <w:r w:rsidRPr="00CA6249">
          <w:rPr>
            <w:rFonts w:ascii="Arial" w:hAnsi="Arial" w:cs="Arial"/>
            <w:sz w:val="22"/>
            <w:szCs w:val="22"/>
          </w:rPr>
          <w:fldChar w:fldCharType="separate"/>
        </w:r>
        <w:r w:rsidRPr="00CA6249">
          <w:rPr>
            <w:rFonts w:ascii="Arial" w:hAnsi="Arial" w:cs="Arial"/>
            <w:noProof/>
            <w:sz w:val="22"/>
            <w:szCs w:val="22"/>
          </w:rPr>
          <w:t>2</w:t>
        </w:r>
        <w:r w:rsidRPr="00CA6249">
          <w:rPr>
            <w:rFonts w:ascii="Arial" w:hAnsi="Arial" w:cs="Arial"/>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6E444" w14:textId="77777777" w:rsidR="00DB748F" w:rsidRDefault="00DB74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BEBAEC" w14:textId="77777777" w:rsidR="00766D53" w:rsidRDefault="00766D53" w:rsidP="00174203">
      <w:r>
        <w:separator/>
      </w:r>
    </w:p>
  </w:footnote>
  <w:footnote w:type="continuationSeparator" w:id="0">
    <w:p w14:paraId="31F92F00" w14:textId="77777777" w:rsidR="00766D53" w:rsidRDefault="00766D53" w:rsidP="00174203">
      <w:r>
        <w:continuationSeparator/>
      </w:r>
    </w:p>
  </w:footnote>
  <w:footnote w:type="continuationNotice" w:id="1">
    <w:p w14:paraId="1BC00D48" w14:textId="77777777" w:rsidR="00766D53" w:rsidRDefault="00766D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337E9" w14:textId="77777777" w:rsidR="00DB748F" w:rsidRDefault="00DB74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F1427" w14:textId="77777777" w:rsidR="001F3F98" w:rsidRPr="00BF3543" w:rsidRDefault="001F3F98" w:rsidP="00BF3543">
    <w:pPr>
      <w:spacing w:before="120" w:after="240" w:line="380" w:lineRule="exact"/>
      <w:jc w:val="right"/>
      <w:rPr>
        <w:rFonts w:ascii="Arial" w:hAnsi="Arial"/>
        <w:sz w:val="22"/>
        <w:szCs w:val="22"/>
      </w:rPr>
    </w:pPr>
    <w:r>
      <w:rPr>
        <w:rFonts w:ascii="Arial" w:hAnsi="Arial"/>
        <w:sz w:val="22"/>
        <w:szCs w:val="22"/>
      </w:rPr>
      <w:t>(Unaudited but reviewed)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13FC7" w14:textId="77777777" w:rsidR="00DB748F" w:rsidRDefault="00DB74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657C"/>
    <w:multiLevelType w:val="hybridMultilevel"/>
    <w:tmpl w:val="1208022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460AA1"/>
    <w:multiLevelType w:val="hybridMultilevel"/>
    <w:tmpl w:val="3B9AD8F2"/>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600EDA"/>
    <w:multiLevelType w:val="hybridMultilevel"/>
    <w:tmpl w:val="1CB00AC2"/>
    <w:lvl w:ilvl="0" w:tplc="96C23784">
      <w:numFmt w:val="bullet"/>
      <w:lvlText w:val="-"/>
      <w:lvlJc w:val="left"/>
      <w:pPr>
        <w:ind w:left="372" w:hanging="360"/>
      </w:pPr>
      <w:rPr>
        <w:rFonts w:ascii="Arial" w:eastAsia="Times New Roman" w:hAnsi="Arial" w:cs="Arial" w:hint="default"/>
      </w:rPr>
    </w:lvl>
    <w:lvl w:ilvl="1" w:tplc="04090003" w:tentative="1">
      <w:start w:val="1"/>
      <w:numFmt w:val="bullet"/>
      <w:lvlText w:val="o"/>
      <w:lvlJc w:val="left"/>
      <w:pPr>
        <w:ind w:left="1092" w:hanging="360"/>
      </w:pPr>
      <w:rPr>
        <w:rFonts w:ascii="Courier New" w:hAnsi="Courier New" w:cs="Courier New" w:hint="default"/>
      </w:rPr>
    </w:lvl>
    <w:lvl w:ilvl="2" w:tplc="04090005" w:tentative="1">
      <w:start w:val="1"/>
      <w:numFmt w:val="bullet"/>
      <w:lvlText w:val=""/>
      <w:lvlJc w:val="left"/>
      <w:pPr>
        <w:ind w:left="1812" w:hanging="360"/>
      </w:pPr>
      <w:rPr>
        <w:rFonts w:ascii="Wingdings" w:hAnsi="Wingdings" w:hint="default"/>
      </w:rPr>
    </w:lvl>
    <w:lvl w:ilvl="3" w:tplc="04090001" w:tentative="1">
      <w:start w:val="1"/>
      <w:numFmt w:val="bullet"/>
      <w:lvlText w:val=""/>
      <w:lvlJc w:val="left"/>
      <w:pPr>
        <w:ind w:left="2532" w:hanging="360"/>
      </w:pPr>
      <w:rPr>
        <w:rFonts w:ascii="Symbol" w:hAnsi="Symbol" w:hint="default"/>
      </w:rPr>
    </w:lvl>
    <w:lvl w:ilvl="4" w:tplc="04090003" w:tentative="1">
      <w:start w:val="1"/>
      <w:numFmt w:val="bullet"/>
      <w:lvlText w:val="o"/>
      <w:lvlJc w:val="left"/>
      <w:pPr>
        <w:ind w:left="3252" w:hanging="360"/>
      </w:pPr>
      <w:rPr>
        <w:rFonts w:ascii="Courier New" w:hAnsi="Courier New" w:cs="Courier New" w:hint="default"/>
      </w:rPr>
    </w:lvl>
    <w:lvl w:ilvl="5" w:tplc="04090005" w:tentative="1">
      <w:start w:val="1"/>
      <w:numFmt w:val="bullet"/>
      <w:lvlText w:val=""/>
      <w:lvlJc w:val="left"/>
      <w:pPr>
        <w:ind w:left="3972" w:hanging="360"/>
      </w:pPr>
      <w:rPr>
        <w:rFonts w:ascii="Wingdings" w:hAnsi="Wingdings" w:hint="default"/>
      </w:rPr>
    </w:lvl>
    <w:lvl w:ilvl="6" w:tplc="04090001" w:tentative="1">
      <w:start w:val="1"/>
      <w:numFmt w:val="bullet"/>
      <w:lvlText w:val=""/>
      <w:lvlJc w:val="left"/>
      <w:pPr>
        <w:ind w:left="4692" w:hanging="360"/>
      </w:pPr>
      <w:rPr>
        <w:rFonts w:ascii="Symbol" w:hAnsi="Symbol" w:hint="default"/>
      </w:rPr>
    </w:lvl>
    <w:lvl w:ilvl="7" w:tplc="04090003" w:tentative="1">
      <w:start w:val="1"/>
      <w:numFmt w:val="bullet"/>
      <w:lvlText w:val="o"/>
      <w:lvlJc w:val="left"/>
      <w:pPr>
        <w:ind w:left="5412" w:hanging="360"/>
      </w:pPr>
      <w:rPr>
        <w:rFonts w:ascii="Courier New" w:hAnsi="Courier New" w:cs="Courier New" w:hint="default"/>
      </w:rPr>
    </w:lvl>
    <w:lvl w:ilvl="8" w:tplc="04090005" w:tentative="1">
      <w:start w:val="1"/>
      <w:numFmt w:val="bullet"/>
      <w:lvlText w:val=""/>
      <w:lvlJc w:val="left"/>
      <w:pPr>
        <w:ind w:left="6132" w:hanging="360"/>
      </w:pPr>
      <w:rPr>
        <w:rFonts w:ascii="Wingdings" w:hAnsi="Wingdings" w:hint="default"/>
      </w:rPr>
    </w:lvl>
  </w:abstractNum>
  <w:abstractNum w:abstractNumId="3" w15:restartNumberingAfterBreak="0">
    <w:nsid w:val="06B92393"/>
    <w:multiLevelType w:val="hybridMultilevel"/>
    <w:tmpl w:val="42B69786"/>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8277FCC"/>
    <w:multiLevelType w:val="hybridMultilevel"/>
    <w:tmpl w:val="4CE08F94"/>
    <w:lvl w:ilvl="0" w:tplc="ECFAB0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8AD774A"/>
    <w:multiLevelType w:val="multilevel"/>
    <w:tmpl w:val="5B5E8A8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14423E4"/>
    <w:multiLevelType w:val="hybridMultilevel"/>
    <w:tmpl w:val="54DE5568"/>
    <w:lvl w:ilvl="0" w:tplc="7714C7D8">
      <w:start w:val="31"/>
      <w:numFmt w:val="decimal"/>
      <w:lvlText w:val="%1"/>
      <w:lvlJc w:val="left"/>
      <w:pPr>
        <w:tabs>
          <w:tab w:val="num" w:pos="720"/>
        </w:tabs>
        <w:ind w:left="720" w:hanging="360"/>
      </w:pPr>
      <w:rPr>
        <w:rFonts w:hint="default"/>
        <w:b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25E4637"/>
    <w:multiLevelType w:val="hybridMultilevel"/>
    <w:tmpl w:val="672C80A6"/>
    <w:lvl w:ilvl="0" w:tplc="04090017">
      <w:start w:val="2"/>
      <w:numFmt w:val="lowerLetter"/>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64A4FE6"/>
    <w:multiLevelType w:val="hybridMultilevel"/>
    <w:tmpl w:val="17B00064"/>
    <w:lvl w:ilvl="0" w:tplc="9BCEA052">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9" w15:restartNumberingAfterBreak="0">
    <w:nsid w:val="192717CE"/>
    <w:multiLevelType w:val="hybridMultilevel"/>
    <w:tmpl w:val="A050AAAC"/>
    <w:lvl w:ilvl="0" w:tplc="F13878C6">
      <w:start w:val="979"/>
      <w:numFmt w:val="bullet"/>
      <w:lvlText w:val="-"/>
      <w:lvlJc w:val="left"/>
      <w:pPr>
        <w:ind w:left="702" w:hanging="360"/>
      </w:pPr>
      <w:rPr>
        <w:rFonts w:ascii="Arial" w:eastAsia="Arial Unicode MS" w:hAnsi="Arial" w:cs="Arial" w:hint="default"/>
        <w:b/>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0" w15:restartNumberingAfterBreak="0">
    <w:nsid w:val="1A915FE4"/>
    <w:multiLevelType w:val="multilevel"/>
    <w:tmpl w:val="5B5E8A8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15914D1"/>
    <w:multiLevelType w:val="multilevel"/>
    <w:tmpl w:val="E95C1258"/>
    <w:lvl w:ilvl="0">
      <w:start w:val="9"/>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4A91BDD"/>
    <w:multiLevelType w:val="hybridMultilevel"/>
    <w:tmpl w:val="D5164C2E"/>
    <w:lvl w:ilvl="0" w:tplc="D49AC87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27233683"/>
    <w:multiLevelType w:val="hybridMultilevel"/>
    <w:tmpl w:val="0D909A24"/>
    <w:lvl w:ilvl="0" w:tplc="CEBA643E">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4" w15:restartNumberingAfterBreak="0">
    <w:nsid w:val="29F25BC4"/>
    <w:multiLevelType w:val="hybridMultilevel"/>
    <w:tmpl w:val="2C5AD17E"/>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31034B1"/>
    <w:multiLevelType w:val="hybridMultilevel"/>
    <w:tmpl w:val="B7DACA90"/>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EE2B8D"/>
    <w:multiLevelType w:val="hybridMultilevel"/>
    <w:tmpl w:val="749629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B535C4"/>
    <w:multiLevelType w:val="hybridMultilevel"/>
    <w:tmpl w:val="B1DCE2AE"/>
    <w:lvl w:ilvl="0" w:tplc="6D721DB2">
      <w:start w:val="31"/>
      <w:numFmt w:val="decimal"/>
      <w:lvlText w:val="%1"/>
      <w:lvlJc w:val="left"/>
      <w:pPr>
        <w:tabs>
          <w:tab w:val="num" w:pos="720"/>
        </w:tabs>
        <w:ind w:left="720" w:hanging="360"/>
      </w:pPr>
      <w:rPr>
        <w:rFonts w:hint="default"/>
        <w:b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64D3EF0"/>
    <w:multiLevelType w:val="hybridMultilevel"/>
    <w:tmpl w:val="B928A8C6"/>
    <w:lvl w:ilvl="0" w:tplc="2178721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6FB3B85"/>
    <w:multiLevelType w:val="hybridMultilevel"/>
    <w:tmpl w:val="636A4A6C"/>
    <w:lvl w:ilvl="0" w:tplc="0409000F">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A4C002A"/>
    <w:multiLevelType w:val="hybridMultilevel"/>
    <w:tmpl w:val="E95C1258"/>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C8557D1"/>
    <w:multiLevelType w:val="hybridMultilevel"/>
    <w:tmpl w:val="553A2992"/>
    <w:lvl w:ilvl="0" w:tplc="C576E100">
      <w:start w:val="1"/>
      <w:numFmt w:val="lowerLetter"/>
      <w:lvlText w:val="%1)"/>
      <w:lvlJc w:val="left"/>
      <w:pPr>
        <w:ind w:left="1087" w:hanging="54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2" w15:restartNumberingAfterBreak="0">
    <w:nsid w:val="4D3B1F9D"/>
    <w:multiLevelType w:val="hybridMultilevel"/>
    <w:tmpl w:val="A6884A66"/>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0062B17"/>
    <w:multiLevelType w:val="hybridMultilevel"/>
    <w:tmpl w:val="BF467E94"/>
    <w:lvl w:ilvl="0" w:tplc="269A64EA">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4" w15:restartNumberingAfterBreak="0">
    <w:nsid w:val="50E07600"/>
    <w:multiLevelType w:val="hybridMultilevel"/>
    <w:tmpl w:val="E59627CC"/>
    <w:lvl w:ilvl="0" w:tplc="D7905930">
      <w:start w:val="1"/>
      <w:numFmt w:val="lowerLetter"/>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5" w15:restartNumberingAfterBreak="0">
    <w:nsid w:val="5420296F"/>
    <w:multiLevelType w:val="hybridMultilevel"/>
    <w:tmpl w:val="EEE682AE"/>
    <w:lvl w:ilvl="0" w:tplc="55921D28">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E262BAF"/>
    <w:multiLevelType w:val="hybridMultilevel"/>
    <w:tmpl w:val="4CE08F94"/>
    <w:lvl w:ilvl="0" w:tplc="ECFAB0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08C23B7"/>
    <w:multiLevelType w:val="hybridMultilevel"/>
    <w:tmpl w:val="AD9A9F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9" w15:restartNumberingAfterBreak="0">
    <w:nsid w:val="64F30033"/>
    <w:multiLevelType w:val="hybridMultilevel"/>
    <w:tmpl w:val="384407C4"/>
    <w:lvl w:ilvl="0" w:tplc="6BC04210">
      <w:start w:val="1"/>
      <w:numFmt w:val="bullet"/>
      <w:lvlText w:val="*"/>
      <w:lvlJc w:val="left"/>
      <w:pPr>
        <w:ind w:left="720" w:hanging="360"/>
      </w:pPr>
      <w:rPr>
        <w:rFonts w:ascii="Arial" w:eastAsia="Times New Roman" w:hAnsi="Arial" w:cs="Arial" w:hint="default"/>
        <w:sz w:val="24"/>
        <w:szCs w:val="24"/>
        <w:vertAlign w:val="superscrip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875641"/>
    <w:multiLevelType w:val="hybridMultilevel"/>
    <w:tmpl w:val="4BB4CEA8"/>
    <w:lvl w:ilvl="0" w:tplc="100E493E">
      <w:start w:val="1"/>
      <w:numFmt w:val="thaiLetters"/>
      <w:lvlText w:val="%1."/>
      <w:lvlJc w:val="left"/>
      <w:pPr>
        <w:ind w:left="907" w:hanging="360"/>
      </w:pPr>
      <w:rPr>
        <w:rFonts w:ascii="Angsana New" w:hAnsi="Angsana New" w:cs="Angsana New"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1" w15:restartNumberingAfterBreak="0">
    <w:nsid w:val="73542670"/>
    <w:multiLevelType w:val="multilevel"/>
    <w:tmpl w:val="C5E4549A"/>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7A2F1FF9"/>
    <w:multiLevelType w:val="hybridMultilevel"/>
    <w:tmpl w:val="DB7CC930"/>
    <w:lvl w:ilvl="0" w:tplc="F0FECCDE">
      <w:start w:val="3"/>
      <w:numFmt w:val="lowerLetter"/>
      <w:lvlText w:val="(%1)"/>
      <w:lvlJc w:val="left"/>
      <w:pPr>
        <w:tabs>
          <w:tab w:val="num" w:pos="1111"/>
        </w:tabs>
        <w:ind w:left="1111" w:hanging="360"/>
      </w:pPr>
      <w:rPr>
        <w:rFonts w:hint="default"/>
      </w:rPr>
    </w:lvl>
    <w:lvl w:ilvl="1" w:tplc="04090019" w:tentative="1">
      <w:start w:val="1"/>
      <w:numFmt w:val="lowerLetter"/>
      <w:lvlText w:val="%2."/>
      <w:lvlJc w:val="left"/>
      <w:pPr>
        <w:tabs>
          <w:tab w:val="num" w:pos="1831"/>
        </w:tabs>
        <w:ind w:left="1831" w:hanging="360"/>
      </w:pPr>
    </w:lvl>
    <w:lvl w:ilvl="2" w:tplc="0409001B" w:tentative="1">
      <w:start w:val="1"/>
      <w:numFmt w:val="lowerRoman"/>
      <w:lvlText w:val="%3."/>
      <w:lvlJc w:val="right"/>
      <w:pPr>
        <w:tabs>
          <w:tab w:val="num" w:pos="2551"/>
        </w:tabs>
        <w:ind w:left="2551" w:hanging="180"/>
      </w:pPr>
    </w:lvl>
    <w:lvl w:ilvl="3" w:tplc="0409000F" w:tentative="1">
      <w:start w:val="1"/>
      <w:numFmt w:val="decimal"/>
      <w:lvlText w:val="%4."/>
      <w:lvlJc w:val="left"/>
      <w:pPr>
        <w:tabs>
          <w:tab w:val="num" w:pos="3271"/>
        </w:tabs>
        <w:ind w:left="3271" w:hanging="360"/>
      </w:pPr>
    </w:lvl>
    <w:lvl w:ilvl="4" w:tplc="04090019" w:tentative="1">
      <w:start w:val="1"/>
      <w:numFmt w:val="lowerLetter"/>
      <w:lvlText w:val="%5."/>
      <w:lvlJc w:val="left"/>
      <w:pPr>
        <w:tabs>
          <w:tab w:val="num" w:pos="3991"/>
        </w:tabs>
        <w:ind w:left="3991" w:hanging="360"/>
      </w:pPr>
    </w:lvl>
    <w:lvl w:ilvl="5" w:tplc="0409001B" w:tentative="1">
      <w:start w:val="1"/>
      <w:numFmt w:val="lowerRoman"/>
      <w:lvlText w:val="%6."/>
      <w:lvlJc w:val="right"/>
      <w:pPr>
        <w:tabs>
          <w:tab w:val="num" w:pos="4711"/>
        </w:tabs>
        <w:ind w:left="4711" w:hanging="180"/>
      </w:pPr>
    </w:lvl>
    <w:lvl w:ilvl="6" w:tplc="0409000F" w:tentative="1">
      <w:start w:val="1"/>
      <w:numFmt w:val="decimal"/>
      <w:lvlText w:val="%7."/>
      <w:lvlJc w:val="left"/>
      <w:pPr>
        <w:tabs>
          <w:tab w:val="num" w:pos="5431"/>
        </w:tabs>
        <w:ind w:left="5431" w:hanging="360"/>
      </w:pPr>
    </w:lvl>
    <w:lvl w:ilvl="7" w:tplc="04090019" w:tentative="1">
      <w:start w:val="1"/>
      <w:numFmt w:val="lowerLetter"/>
      <w:lvlText w:val="%8."/>
      <w:lvlJc w:val="left"/>
      <w:pPr>
        <w:tabs>
          <w:tab w:val="num" w:pos="6151"/>
        </w:tabs>
        <w:ind w:left="6151" w:hanging="360"/>
      </w:pPr>
    </w:lvl>
    <w:lvl w:ilvl="8" w:tplc="0409001B" w:tentative="1">
      <w:start w:val="1"/>
      <w:numFmt w:val="lowerRoman"/>
      <w:lvlText w:val="%9."/>
      <w:lvlJc w:val="right"/>
      <w:pPr>
        <w:tabs>
          <w:tab w:val="num" w:pos="6871"/>
        </w:tabs>
        <w:ind w:left="6871" w:hanging="180"/>
      </w:pPr>
    </w:lvl>
  </w:abstractNum>
  <w:abstractNum w:abstractNumId="33" w15:restartNumberingAfterBreak="0">
    <w:nsid w:val="7B490434"/>
    <w:multiLevelType w:val="hybridMultilevel"/>
    <w:tmpl w:val="749629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4"/>
  </w:num>
  <w:num w:numId="3">
    <w:abstractNumId w:val="7"/>
  </w:num>
  <w:num w:numId="4">
    <w:abstractNumId w:val="24"/>
  </w:num>
  <w:num w:numId="5">
    <w:abstractNumId w:val="18"/>
  </w:num>
  <w:num w:numId="6">
    <w:abstractNumId w:val="25"/>
  </w:num>
  <w:num w:numId="7">
    <w:abstractNumId w:val="32"/>
  </w:num>
  <w:num w:numId="8">
    <w:abstractNumId w:val="1"/>
  </w:num>
  <w:num w:numId="9">
    <w:abstractNumId w:val="22"/>
  </w:num>
  <w:num w:numId="10">
    <w:abstractNumId w:val="10"/>
  </w:num>
  <w:num w:numId="11">
    <w:abstractNumId w:val="31"/>
  </w:num>
  <w:num w:numId="12">
    <w:abstractNumId w:val="3"/>
  </w:num>
  <w:num w:numId="13">
    <w:abstractNumId w:val="0"/>
  </w:num>
  <w:num w:numId="14">
    <w:abstractNumId w:val="15"/>
  </w:num>
  <w:num w:numId="15">
    <w:abstractNumId w:val="20"/>
  </w:num>
  <w:num w:numId="16">
    <w:abstractNumId w:val="11"/>
  </w:num>
  <w:num w:numId="17">
    <w:abstractNumId w:val="19"/>
  </w:num>
  <w:num w:numId="18">
    <w:abstractNumId w:val="17"/>
  </w:num>
  <w:num w:numId="19">
    <w:abstractNumId w:val="6"/>
  </w:num>
  <w:num w:numId="20">
    <w:abstractNumId w:val="2"/>
  </w:num>
  <w:num w:numId="21">
    <w:abstractNumId w:val="28"/>
  </w:num>
  <w:num w:numId="22">
    <w:abstractNumId w:val="29"/>
  </w:num>
  <w:num w:numId="23">
    <w:abstractNumId w:val="12"/>
  </w:num>
  <w:num w:numId="24">
    <w:abstractNumId w:val="27"/>
  </w:num>
  <w:num w:numId="25">
    <w:abstractNumId w:val="13"/>
  </w:num>
  <w:num w:numId="26">
    <w:abstractNumId w:val="33"/>
  </w:num>
  <w:num w:numId="27">
    <w:abstractNumId w:val="30"/>
  </w:num>
  <w:num w:numId="28">
    <w:abstractNumId w:val="16"/>
  </w:num>
  <w:num w:numId="29">
    <w:abstractNumId w:val="26"/>
  </w:num>
  <w:num w:numId="30">
    <w:abstractNumId w:val="4"/>
  </w:num>
  <w:num w:numId="31">
    <w:abstractNumId w:val="23"/>
  </w:num>
  <w:num w:numId="32">
    <w:abstractNumId w:val="9"/>
  </w:num>
  <w:num w:numId="33">
    <w:abstractNumId w:val="8"/>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drawingGridHorizontalSpacing w:val="120"/>
  <w:displayHorizontalDrawingGridEvery w:val="2"/>
  <w:characterSpacingControl w:val="doNotCompress"/>
  <w:hdrShapeDefaults>
    <o:shapedefaults v:ext="edit" spidmax="55297"/>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D9A"/>
    <w:rsid w:val="0000051F"/>
    <w:rsid w:val="00000C2F"/>
    <w:rsid w:val="000010E2"/>
    <w:rsid w:val="00002D92"/>
    <w:rsid w:val="00003148"/>
    <w:rsid w:val="00004403"/>
    <w:rsid w:val="00004744"/>
    <w:rsid w:val="00005229"/>
    <w:rsid w:val="000057D9"/>
    <w:rsid w:val="0000588D"/>
    <w:rsid w:val="00006B73"/>
    <w:rsid w:val="000100DD"/>
    <w:rsid w:val="000105CD"/>
    <w:rsid w:val="00010CEA"/>
    <w:rsid w:val="0001107E"/>
    <w:rsid w:val="00011B58"/>
    <w:rsid w:val="00011E90"/>
    <w:rsid w:val="000138FE"/>
    <w:rsid w:val="000141A3"/>
    <w:rsid w:val="00014A36"/>
    <w:rsid w:val="00015086"/>
    <w:rsid w:val="000153DB"/>
    <w:rsid w:val="00015456"/>
    <w:rsid w:val="00016236"/>
    <w:rsid w:val="00017F72"/>
    <w:rsid w:val="00020342"/>
    <w:rsid w:val="000203BD"/>
    <w:rsid w:val="0002067E"/>
    <w:rsid w:val="00020DAD"/>
    <w:rsid w:val="0002175A"/>
    <w:rsid w:val="00021A1E"/>
    <w:rsid w:val="00021AD5"/>
    <w:rsid w:val="00021CAE"/>
    <w:rsid w:val="0002216C"/>
    <w:rsid w:val="00022477"/>
    <w:rsid w:val="000238DA"/>
    <w:rsid w:val="000248B9"/>
    <w:rsid w:val="00024DB7"/>
    <w:rsid w:val="00026962"/>
    <w:rsid w:val="00026976"/>
    <w:rsid w:val="00027D8A"/>
    <w:rsid w:val="00027F72"/>
    <w:rsid w:val="000305DA"/>
    <w:rsid w:val="00030793"/>
    <w:rsid w:val="0003278E"/>
    <w:rsid w:val="00033549"/>
    <w:rsid w:val="00035847"/>
    <w:rsid w:val="00040DA5"/>
    <w:rsid w:val="000413D1"/>
    <w:rsid w:val="00041400"/>
    <w:rsid w:val="00041C2C"/>
    <w:rsid w:val="00044CA3"/>
    <w:rsid w:val="00047105"/>
    <w:rsid w:val="0004769D"/>
    <w:rsid w:val="00047740"/>
    <w:rsid w:val="000511D5"/>
    <w:rsid w:val="000521F2"/>
    <w:rsid w:val="00052C0D"/>
    <w:rsid w:val="000545C8"/>
    <w:rsid w:val="000563A3"/>
    <w:rsid w:val="00057456"/>
    <w:rsid w:val="00057CA5"/>
    <w:rsid w:val="000600AD"/>
    <w:rsid w:val="0006013A"/>
    <w:rsid w:val="00061D32"/>
    <w:rsid w:val="00061EDE"/>
    <w:rsid w:val="00062F3C"/>
    <w:rsid w:val="000630AC"/>
    <w:rsid w:val="00063476"/>
    <w:rsid w:val="0006388B"/>
    <w:rsid w:val="000649C4"/>
    <w:rsid w:val="0006512F"/>
    <w:rsid w:val="00065275"/>
    <w:rsid w:val="000656F1"/>
    <w:rsid w:val="000666E1"/>
    <w:rsid w:val="000668E5"/>
    <w:rsid w:val="00067310"/>
    <w:rsid w:val="00071677"/>
    <w:rsid w:val="00071757"/>
    <w:rsid w:val="00071E3C"/>
    <w:rsid w:val="000729D4"/>
    <w:rsid w:val="00072E91"/>
    <w:rsid w:val="000739B8"/>
    <w:rsid w:val="00077079"/>
    <w:rsid w:val="00077E81"/>
    <w:rsid w:val="00081457"/>
    <w:rsid w:val="000822B3"/>
    <w:rsid w:val="00082356"/>
    <w:rsid w:val="00082C16"/>
    <w:rsid w:val="000837D8"/>
    <w:rsid w:val="00084B40"/>
    <w:rsid w:val="00084DCA"/>
    <w:rsid w:val="000850FF"/>
    <w:rsid w:val="0008569D"/>
    <w:rsid w:val="00085717"/>
    <w:rsid w:val="000857E9"/>
    <w:rsid w:val="00085F4A"/>
    <w:rsid w:val="000868A2"/>
    <w:rsid w:val="0008758C"/>
    <w:rsid w:val="0008796E"/>
    <w:rsid w:val="00090BFF"/>
    <w:rsid w:val="0009232F"/>
    <w:rsid w:val="00092696"/>
    <w:rsid w:val="00093455"/>
    <w:rsid w:val="00094A21"/>
    <w:rsid w:val="00094F9C"/>
    <w:rsid w:val="000950E6"/>
    <w:rsid w:val="0009524B"/>
    <w:rsid w:val="0009599A"/>
    <w:rsid w:val="0009656C"/>
    <w:rsid w:val="00096A6F"/>
    <w:rsid w:val="00096ADB"/>
    <w:rsid w:val="00097165"/>
    <w:rsid w:val="000972A2"/>
    <w:rsid w:val="0009747F"/>
    <w:rsid w:val="00097F9D"/>
    <w:rsid w:val="000A03C8"/>
    <w:rsid w:val="000A10E9"/>
    <w:rsid w:val="000A20AE"/>
    <w:rsid w:val="000A2E6C"/>
    <w:rsid w:val="000A34C9"/>
    <w:rsid w:val="000A3B64"/>
    <w:rsid w:val="000A3FCF"/>
    <w:rsid w:val="000A4AE2"/>
    <w:rsid w:val="000A50B6"/>
    <w:rsid w:val="000A562E"/>
    <w:rsid w:val="000A6242"/>
    <w:rsid w:val="000A68D3"/>
    <w:rsid w:val="000A71E6"/>
    <w:rsid w:val="000A7570"/>
    <w:rsid w:val="000A7821"/>
    <w:rsid w:val="000B08F9"/>
    <w:rsid w:val="000B0EB1"/>
    <w:rsid w:val="000B15BB"/>
    <w:rsid w:val="000B3905"/>
    <w:rsid w:val="000B3D98"/>
    <w:rsid w:val="000B408B"/>
    <w:rsid w:val="000B6034"/>
    <w:rsid w:val="000B6BDC"/>
    <w:rsid w:val="000B7231"/>
    <w:rsid w:val="000B72BE"/>
    <w:rsid w:val="000B74E1"/>
    <w:rsid w:val="000C0101"/>
    <w:rsid w:val="000C0BFC"/>
    <w:rsid w:val="000C1378"/>
    <w:rsid w:val="000C14FC"/>
    <w:rsid w:val="000C2BBB"/>
    <w:rsid w:val="000C3D61"/>
    <w:rsid w:val="000C46DF"/>
    <w:rsid w:val="000C46FA"/>
    <w:rsid w:val="000C5E92"/>
    <w:rsid w:val="000D0A4D"/>
    <w:rsid w:val="000D1196"/>
    <w:rsid w:val="000D170C"/>
    <w:rsid w:val="000D1CCA"/>
    <w:rsid w:val="000D1FE3"/>
    <w:rsid w:val="000D2988"/>
    <w:rsid w:val="000D3279"/>
    <w:rsid w:val="000D385F"/>
    <w:rsid w:val="000D6033"/>
    <w:rsid w:val="000D63E8"/>
    <w:rsid w:val="000D6B37"/>
    <w:rsid w:val="000E1042"/>
    <w:rsid w:val="000E24AC"/>
    <w:rsid w:val="000E2862"/>
    <w:rsid w:val="000E3C36"/>
    <w:rsid w:val="000E3E23"/>
    <w:rsid w:val="000E44CB"/>
    <w:rsid w:val="000E45B2"/>
    <w:rsid w:val="000E4E04"/>
    <w:rsid w:val="000E514F"/>
    <w:rsid w:val="000E74EF"/>
    <w:rsid w:val="000E7C1C"/>
    <w:rsid w:val="000F29D0"/>
    <w:rsid w:val="000F40C1"/>
    <w:rsid w:val="000F41EB"/>
    <w:rsid w:val="000F507E"/>
    <w:rsid w:val="000F5E43"/>
    <w:rsid w:val="000F5E73"/>
    <w:rsid w:val="000F5F87"/>
    <w:rsid w:val="000F754A"/>
    <w:rsid w:val="00101A7D"/>
    <w:rsid w:val="00101EDA"/>
    <w:rsid w:val="0010258C"/>
    <w:rsid w:val="00102774"/>
    <w:rsid w:val="00102F39"/>
    <w:rsid w:val="001034F4"/>
    <w:rsid w:val="001035DE"/>
    <w:rsid w:val="0010404D"/>
    <w:rsid w:val="00105FD0"/>
    <w:rsid w:val="001067AC"/>
    <w:rsid w:val="00110130"/>
    <w:rsid w:val="0011047A"/>
    <w:rsid w:val="0011074F"/>
    <w:rsid w:val="00110B7A"/>
    <w:rsid w:val="00111834"/>
    <w:rsid w:val="00114516"/>
    <w:rsid w:val="0011526E"/>
    <w:rsid w:val="00115B69"/>
    <w:rsid w:val="00116467"/>
    <w:rsid w:val="0011685B"/>
    <w:rsid w:val="001168FB"/>
    <w:rsid w:val="0012097D"/>
    <w:rsid w:val="00121961"/>
    <w:rsid w:val="0012471C"/>
    <w:rsid w:val="00125A04"/>
    <w:rsid w:val="001265FD"/>
    <w:rsid w:val="001270A8"/>
    <w:rsid w:val="00127C65"/>
    <w:rsid w:val="0013075B"/>
    <w:rsid w:val="00130D3C"/>
    <w:rsid w:val="001312CC"/>
    <w:rsid w:val="00131601"/>
    <w:rsid w:val="001319E1"/>
    <w:rsid w:val="00131FFC"/>
    <w:rsid w:val="00133834"/>
    <w:rsid w:val="00133DC0"/>
    <w:rsid w:val="00134422"/>
    <w:rsid w:val="0013746F"/>
    <w:rsid w:val="0014202B"/>
    <w:rsid w:val="00142A15"/>
    <w:rsid w:val="0014317D"/>
    <w:rsid w:val="00146078"/>
    <w:rsid w:val="00151EAC"/>
    <w:rsid w:val="00153EDA"/>
    <w:rsid w:val="00153F11"/>
    <w:rsid w:val="00154214"/>
    <w:rsid w:val="0015445C"/>
    <w:rsid w:val="00154FCE"/>
    <w:rsid w:val="00155024"/>
    <w:rsid w:val="001551A1"/>
    <w:rsid w:val="001559CF"/>
    <w:rsid w:val="00156199"/>
    <w:rsid w:val="00156BEB"/>
    <w:rsid w:val="0016033C"/>
    <w:rsid w:val="0016117A"/>
    <w:rsid w:val="00161E6F"/>
    <w:rsid w:val="00163307"/>
    <w:rsid w:val="001638C1"/>
    <w:rsid w:val="00163B44"/>
    <w:rsid w:val="00163E20"/>
    <w:rsid w:val="00164353"/>
    <w:rsid w:val="001643EA"/>
    <w:rsid w:val="001643F7"/>
    <w:rsid w:val="00164F3E"/>
    <w:rsid w:val="00166520"/>
    <w:rsid w:val="0017061D"/>
    <w:rsid w:val="00170923"/>
    <w:rsid w:val="001716EB"/>
    <w:rsid w:val="00171B32"/>
    <w:rsid w:val="00173205"/>
    <w:rsid w:val="00174203"/>
    <w:rsid w:val="00175278"/>
    <w:rsid w:val="00175D04"/>
    <w:rsid w:val="001760A2"/>
    <w:rsid w:val="001767A5"/>
    <w:rsid w:val="00176941"/>
    <w:rsid w:val="001777B4"/>
    <w:rsid w:val="00177832"/>
    <w:rsid w:val="0018019D"/>
    <w:rsid w:val="00180CEE"/>
    <w:rsid w:val="0018101F"/>
    <w:rsid w:val="00181414"/>
    <w:rsid w:val="00182126"/>
    <w:rsid w:val="0018273E"/>
    <w:rsid w:val="00182741"/>
    <w:rsid w:val="00184096"/>
    <w:rsid w:val="00184445"/>
    <w:rsid w:val="001844A0"/>
    <w:rsid w:val="00185734"/>
    <w:rsid w:val="00185914"/>
    <w:rsid w:val="001861AE"/>
    <w:rsid w:val="0018649E"/>
    <w:rsid w:val="00187789"/>
    <w:rsid w:val="00187FBE"/>
    <w:rsid w:val="00193D49"/>
    <w:rsid w:val="00195185"/>
    <w:rsid w:val="00196B32"/>
    <w:rsid w:val="001A10ED"/>
    <w:rsid w:val="001A1694"/>
    <w:rsid w:val="001A2033"/>
    <w:rsid w:val="001A2105"/>
    <w:rsid w:val="001A2D67"/>
    <w:rsid w:val="001A3840"/>
    <w:rsid w:val="001A3E6A"/>
    <w:rsid w:val="001A4A72"/>
    <w:rsid w:val="001A4BDE"/>
    <w:rsid w:val="001A4E0B"/>
    <w:rsid w:val="001A58D3"/>
    <w:rsid w:val="001A72C3"/>
    <w:rsid w:val="001A745A"/>
    <w:rsid w:val="001A758C"/>
    <w:rsid w:val="001A7677"/>
    <w:rsid w:val="001B17E9"/>
    <w:rsid w:val="001B1C35"/>
    <w:rsid w:val="001B267A"/>
    <w:rsid w:val="001B329B"/>
    <w:rsid w:val="001B4C3F"/>
    <w:rsid w:val="001B5379"/>
    <w:rsid w:val="001B57ED"/>
    <w:rsid w:val="001B5E99"/>
    <w:rsid w:val="001B67CA"/>
    <w:rsid w:val="001B6A23"/>
    <w:rsid w:val="001B762B"/>
    <w:rsid w:val="001B7F94"/>
    <w:rsid w:val="001C0582"/>
    <w:rsid w:val="001C15B4"/>
    <w:rsid w:val="001C1878"/>
    <w:rsid w:val="001C1A88"/>
    <w:rsid w:val="001C1E13"/>
    <w:rsid w:val="001C209E"/>
    <w:rsid w:val="001C2213"/>
    <w:rsid w:val="001C4B36"/>
    <w:rsid w:val="001C4C66"/>
    <w:rsid w:val="001C4D52"/>
    <w:rsid w:val="001C4ECB"/>
    <w:rsid w:val="001C51B4"/>
    <w:rsid w:val="001C6C05"/>
    <w:rsid w:val="001C6DC2"/>
    <w:rsid w:val="001C742B"/>
    <w:rsid w:val="001D1CEA"/>
    <w:rsid w:val="001D29B8"/>
    <w:rsid w:val="001D2E5A"/>
    <w:rsid w:val="001D3396"/>
    <w:rsid w:val="001D597C"/>
    <w:rsid w:val="001D5E59"/>
    <w:rsid w:val="001D5F25"/>
    <w:rsid w:val="001D6015"/>
    <w:rsid w:val="001E159B"/>
    <w:rsid w:val="001E2464"/>
    <w:rsid w:val="001E2F4E"/>
    <w:rsid w:val="001E2FE5"/>
    <w:rsid w:val="001E34E9"/>
    <w:rsid w:val="001E3D33"/>
    <w:rsid w:val="001E424B"/>
    <w:rsid w:val="001E527B"/>
    <w:rsid w:val="001E55BB"/>
    <w:rsid w:val="001E6A7C"/>
    <w:rsid w:val="001E6C59"/>
    <w:rsid w:val="001E73C2"/>
    <w:rsid w:val="001F06F9"/>
    <w:rsid w:val="001F0BD1"/>
    <w:rsid w:val="001F1037"/>
    <w:rsid w:val="001F137E"/>
    <w:rsid w:val="001F15AB"/>
    <w:rsid w:val="001F1C15"/>
    <w:rsid w:val="001F1F34"/>
    <w:rsid w:val="001F2FB3"/>
    <w:rsid w:val="001F3F98"/>
    <w:rsid w:val="001F4666"/>
    <w:rsid w:val="001F485A"/>
    <w:rsid w:val="001F5C19"/>
    <w:rsid w:val="001F5DBC"/>
    <w:rsid w:val="001F7445"/>
    <w:rsid w:val="001F75DC"/>
    <w:rsid w:val="001F762A"/>
    <w:rsid w:val="001F7C8B"/>
    <w:rsid w:val="002001FF"/>
    <w:rsid w:val="00200853"/>
    <w:rsid w:val="00200C0A"/>
    <w:rsid w:val="00200F06"/>
    <w:rsid w:val="0020143F"/>
    <w:rsid w:val="00201D22"/>
    <w:rsid w:val="0020222D"/>
    <w:rsid w:val="002033B1"/>
    <w:rsid w:val="002043D7"/>
    <w:rsid w:val="002057E3"/>
    <w:rsid w:val="0020581E"/>
    <w:rsid w:val="00205867"/>
    <w:rsid w:val="00206BCB"/>
    <w:rsid w:val="00207F82"/>
    <w:rsid w:val="00210D68"/>
    <w:rsid w:val="00212EEA"/>
    <w:rsid w:val="002137E2"/>
    <w:rsid w:val="00214084"/>
    <w:rsid w:val="00214340"/>
    <w:rsid w:val="00214715"/>
    <w:rsid w:val="002158D5"/>
    <w:rsid w:val="00215E1A"/>
    <w:rsid w:val="00215F6E"/>
    <w:rsid w:val="00217348"/>
    <w:rsid w:val="00223515"/>
    <w:rsid w:val="00223F2A"/>
    <w:rsid w:val="00226ED1"/>
    <w:rsid w:val="00227283"/>
    <w:rsid w:val="00227AE5"/>
    <w:rsid w:val="00230AB4"/>
    <w:rsid w:val="00232593"/>
    <w:rsid w:val="00232A70"/>
    <w:rsid w:val="00234C3B"/>
    <w:rsid w:val="00236F06"/>
    <w:rsid w:val="002370C3"/>
    <w:rsid w:val="00240206"/>
    <w:rsid w:val="0024042D"/>
    <w:rsid w:val="002407A8"/>
    <w:rsid w:val="0024106C"/>
    <w:rsid w:val="0024217D"/>
    <w:rsid w:val="00242E40"/>
    <w:rsid w:val="002434CD"/>
    <w:rsid w:val="00243F8F"/>
    <w:rsid w:val="002443AF"/>
    <w:rsid w:val="002443C0"/>
    <w:rsid w:val="00244E4F"/>
    <w:rsid w:val="00245504"/>
    <w:rsid w:val="002456B6"/>
    <w:rsid w:val="00245B8F"/>
    <w:rsid w:val="00247E7F"/>
    <w:rsid w:val="00250525"/>
    <w:rsid w:val="0025131C"/>
    <w:rsid w:val="0025166B"/>
    <w:rsid w:val="00252182"/>
    <w:rsid w:val="00252BC7"/>
    <w:rsid w:val="00253D8D"/>
    <w:rsid w:val="00253E25"/>
    <w:rsid w:val="00254812"/>
    <w:rsid w:val="00256349"/>
    <w:rsid w:val="002566D4"/>
    <w:rsid w:val="002572AF"/>
    <w:rsid w:val="00260F86"/>
    <w:rsid w:val="00263733"/>
    <w:rsid w:val="002637C9"/>
    <w:rsid w:val="002644DE"/>
    <w:rsid w:val="00264755"/>
    <w:rsid w:val="00264812"/>
    <w:rsid w:val="00264890"/>
    <w:rsid w:val="00264AC2"/>
    <w:rsid w:val="002658B6"/>
    <w:rsid w:val="00265ED0"/>
    <w:rsid w:val="00266A20"/>
    <w:rsid w:val="00266A71"/>
    <w:rsid w:val="00267492"/>
    <w:rsid w:val="00267B36"/>
    <w:rsid w:val="00270099"/>
    <w:rsid w:val="00270299"/>
    <w:rsid w:val="00270700"/>
    <w:rsid w:val="00271D0D"/>
    <w:rsid w:val="00272360"/>
    <w:rsid w:val="0027522D"/>
    <w:rsid w:val="002752E0"/>
    <w:rsid w:val="0027619F"/>
    <w:rsid w:val="002762C9"/>
    <w:rsid w:val="00277952"/>
    <w:rsid w:val="00280C30"/>
    <w:rsid w:val="00281EFE"/>
    <w:rsid w:val="0028265E"/>
    <w:rsid w:val="00282C30"/>
    <w:rsid w:val="00283972"/>
    <w:rsid w:val="00284C6F"/>
    <w:rsid w:val="00285196"/>
    <w:rsid w:val="00285B86"/>
    <w:rsid w:val="0028615C"/>
    <w:rsid w:val="002868F8"/>
    <w:rsid w:val="0028794F"/>
    <w:rsid w:val="002909AB"/>
    <w:rsid w:val="00290DB3"/>
    <w:rsid w:val="0029215B"/>
    <w:rsid w:val="00292629"/>
    <w:rsid w:val="0029290D"/>
    <w:rsid w:val="00294A88"/>
    <w:rsid w:val="00297545"/>
    <w:rsid w:val="002A0B25"/>
    <w:rsid w:val="002A2490"/>
    <w:rsid w:val="002A2EF3"/>
    <w:rsid w:val="002A546A"/>
    <w:rsid w:val="002A5DE9"/>
    <w:rsid w:val="002A607A"/>
    <w:rsid w:val="002A6F64"/>
    <w:rsid w:val="002A7672"/>
    <w:rsid w:val="002B0547"/>
    <w:rsid w:val="002B07A5"/>
    <w:rsid w:val="002B24A3"/>
    <w:rsid w:val="002B27C5"/>
    <w:rsid w:val="002B2ACF"/>
    <w:rsid w:val="002B45EC"/>
    <w:rsid w:val="002B45F5"/>
    <w:rsid w:val="002B597B"/>
    <w:rsid w:val="002B5FBB"/>
    <w:rsid w:val="002B6A12"/>
    <w:rsid w:val="002B71D5"/>
    <w:rsid w:val="002B743B"/>
    <w:rsid w:val="002B7AD5"/>
    <w:rsid w:val="002C1368"/>
    <w:rsid w:val="002C2152"/>
    <w:rsid w:val="002C2633"/>
    <w:rsid w:val="002C295E"/>
    <w:rsid w:val="002C2BA0"/>
    <w:rsid w:val="002C3F57"/>
    <w:rsid w:val="002C52E2"/>
    <w:rsid w:val="002C62E6"/>
    <w:rsid w:val="002C6627"/>
    <w:rsid w:val="002C705F"/>
    <w:rsid w:val="002C793A"/>
    <w:rsid w:val="002D1271"/>
    <w:rsid w:val="002D2421"/>
    <w:rsid w:val="002D3CA1"/>
    <w:rsid w:val="002D41DA"/>
    <w:rsid w:val="002D44DC"/>
    <w:rsid w:val="002D6A35"/>
    <w:rsid w:val="002D7052"/>
    <w:rsid w:val="002E1B7D"/>
    <w:rsid w:val="002E2EAE"/>
    <w:rsid w:val="002E338A"/>
    <w:rsid w:val="002E393A"/>
    <w:rsid w:val="002E3B4F"/>
    <w:rsid w:val="002E4898"/>
    <w:rsid w:val="002E4A43"/>
    <w:rsid w:val="002E4B36"/>
    <w:rsid w:val="002E5274"/>
    <w:rsid w:val="002E5BC0"/>
    <w:rsid w:val="002E5BEE"/>
    <w:rsid w:val="002E6D09"/>
    <w:rsid w:val="002E702D"/>
    <w:rsid w:val="002F034E"/>
    <w:rsid w:val="002F1248"/>
    <w:rsid w:val="002F272B"/>
    <w:rsid w:val="002F27AB"/>
    <w:rsid w:val="002F2B50"/>
    <w:rsid w:val="002F388A"/>
    <w:rsid w:val="002F43FF"/>
    <w:rsid w:val="002F6E6A"/>
    <w:rsid w:val="002F734C"/>
    <w:rsid w:val="002F76D1"/>
    <w:rsid w:val="00300A8E"/>
    <w:rsid w:val="00301FB4"/>
    <w:rsid w:val="0030223F"/>
    <w:rsid w:val="00303388"/>
    <w:rsid w:val="00304B97"/>
    <w:rsid w:val="003050CD"/>
    <w:rsid w:val="00305353"/>
    <w:rsid w:val="0030601D"/>
    <w:rsid w:val="00310879"/>
    <w:rsid w:val="003118A7"/>
    <w:rsid w:val="00311D62"/>
    <w:rsid w:val="003121A1"/>
    <w:rsid w:val="003122FD"/>
    <w:rsid w:val="0031261D"/>
    <w:rsid w:val="003129E5"/>
    <w:rsid w:val="00312C78"/>
    <w:rsid w:val="0031316D"/>
    <w:rsid w:val="00313E92"/>
    <w:rsid w:val="00313F5B"/>
    <w:rsid w:val="003143BF"/>
    <w:rsid w:val="003154BB"/>
    <w:rsid w:val="003164EF"/>
    <w:rsid w:val="003170BE"/>
    <w:rsid w:val="00321291"/>
    <w:rsid w:val="0032237F"/>
    <w:rsid w:val="003228BF"/>
    <w:rsid w:val="0032409D"/>
    <w:rsid w:val="0032423C"/>
    <w:rsid w:val="00324BE3"/>
    <w:rsid w:val="00325846"/>
    <w:rsid w:val="00325B19"/>
    <w:rsid w:val="003266F9"/>
    <w:rsid w:val="00326935"/>
    <w:rsid w:val="003309FB"/>
    <w:rsid w:val="0033218C"/>
    <w:rsid w:val="00333689"/>
    <w:rsid w:val="003339B1"/>
    <w:rsid w:val="003340B2"/>
    <w:rsid w:val="00334194"/>
    <w:rsid w:val="0033493C"/>
    <w:rsid w:val="00335C71"/>
    <w:rsid w:val="00335D83"/>
    <w:rsid w:val="00337C0A"/>
    <w:rsid w:val="00340FB3"/>
    <w:rsid w:val="00340FD9"/>
    <w:rsid w:val="00341E40"/>
    <w:rsid w:val="0034236B"/>
    <w:rsid w:val="0034265A"/>
    <w:rsid w:val="00346316"/>
    <w:rsid w:val="003463EF"/>
    <w:rsid w:val="003475F7"/>
    <w:rsid w:val="003477AF"/>
    <w:rsid w:val="00347CAB"/>
    <w:rsid w:val="00350381"/>
    <w:rsid w:val="0035066A"/>
    <w:rsid w:val="00350D56"/>
    <w:rsid w:val="00353956"/>
    <w:rsid w:val="003540BD"/>
    <w:rsid w:val="003542C1"/>
    <w:rsid w:val="00355AA9"/>
    <w:rsid w:val="00356743"/>
    <w:rsid w:val="003567A7"/>
    <w:rsid w:val="003573D6"/>
    <w:rsid w:val="00357AAD"/>
    <w:rsid w:val="00360A44"/>
    <w:rsid w:val="0036204C"/>
    <w:rsid w:val="00364186"/>
    <w:rsid w:val="00364468"/>
    <w:rsid w:val="00364D28"/>
    <w:rsid w:val="003658EA"/>
    <w:rsid w:val="00367486"/>
    <w:rsid w:val="00370CC1"/>
    <w:rsid w:val="00372AA6"/>
    <w:rsid w:val="00372B9A"/>
    <w:rsid w:val="00372C60"/>
    <w:rsid w:val="003737B1"/>
    <w:rsid w:val="00374BD1"/>
    <w:rsid w:val="0037544B"/>
    <w:rsid w:val="003758DE"/>
    <w:rsid w:val="00375B89"/>
    <w:rsid w:val="00375F94"/>
    <w:rsid w:val="00377146"/>
    <w:rsid w:val="003777FD"/>
    <w:rsid w:val="00377AC7"/>
    <w:rsid w:val="0038009E"/>
    <w:rsid w:val="00381A58"/>
    <w:rsid w:val="00381EFE"/>
    <w:rsid w:val="00381F68"/>
    <w:rsid w:val="00382AF5"/>
    <w:rsid w:val="0038405D"/>
    <w:rsid w:val="0038424F"/>
    <w:rsid w:val="00384B97"/>
    <w:rsid w:val="00384E65"/>
    <w:rsid w:val="00385929"/>
    <w:rsid w:val="00387330"/>
    <w:rsid w:val="00392468"/>
    <w:rsid w:val="00392809"/>
    <w:rsid w:val="0039291E"/>
    <w:rsid w:val="003949BC"/>
    <w:rsid w:val="0039581E"/>
    <w:rsid w:val="0039661F"/>
    <w:rsid w:val="00396F70"/>
    <w:rsid w:val="00396FA6"/>
    <w:rsid w:val="003A0509"/>
    <w:rsid w:val="003A2489"/>
    <w:rsid w:val="003A30EA"/>
    <w:rsid w:val="003A3843"/>
    <w:rsid w:val="003A3CFF"/>
    <w:rsid w:val="003A45BA"/>
    <w:rsid w:val="003A4DF7"/>
    <w:rsid w:val="003A5D42"/>
    <w:rsid w:val="003A5FA7"/>
    <w:rsid w:val="003A652D"/>
    <w:rsid w:val="003A7497"/>
    <w:rsid w:val="003A79BE"/>
    <w:rsid w:val="003B121B"/>
    <w:rsid w:val="003B26AE"/>
    <w:rsid w:val="003B309C"/>
    <w:rsid w:val="003B31CC"/>
    <w:rsid w:val="003B3719"/>
    <w:rsid w:val="003B39D3"/>
    <w:rsid w:val="003B4035"/>
    <w:rsid w:val="003B59F2"/>
    <w:rsid w:val="003B730D"/>
    <w:rsid w:val="003C0133"/>
    <w:rsid w:val="003C159B"/>
    <w:rsid w:val="003C1BA7"/>
    <w:rsid w:val="003C21AE"/>
    <w:rsid w:val="003C28BB"/>
    <w:rsid w:val="003C2CAB"/>
    <w:rsid w:val="003C2EEE"/>
    <w:rsid w:val="003C31FF"/>
    <w:rsid w:val="003C36ED"/>
    <w:rsid w:val="003C3A27"/>
    <w:rsid w:val="003C581C"/>
    <w:rsid w:val="003C7666"/>
    <w:rsid w:val="003D12E8"/>
    <w:rsid w:val="003D14E4"/>
    <w:rsid w:val="003D1AD0"/>
    <w:rsid w:val="003D3D71"/>
    <w:rsid w:val="003D3E9C"/>
    <w:rsid w:val="003D3ECB"/>
    <w:rsid w:val="003D45B4"/>
    <w:rsid w:val="003D4916"/>
    <w:rsid w:val="003D57F4"/>
    <w:rsid w:val="003D602D"/>
    <w:rsid w:val="003D646A"/>
    <w:rsid w:val="003E1232"/>
    <w:rsid w:val="003E199D"/>
    <w:rsid w:val="003E2136"/>
    <w:rsid w:val="003E250D"/>
    <w:rsid w:val="003E2EF2"/>
    <w:rsid w:val="003E3758"/>
    <w:rsid w:val="003E41D8"/>
    <w:rsid w:val="003E5D8D"/>
    <w:rsid w:val="003E67BA"/>
    <w:rsid w:val="003E7612"/>
    <w:rsid w:val="003E785D"/>
    <w:rsid w:val="003E7D7C"/>
    <w:rsid w:val="003F04F7"/>
    <w:rsid w:val="003F13A0"/>
    <w:rsid w:val="003F1D0B"/>
    <w:rsid w:val="003F5B03"/>
    <w:rsid w:val="003F5DA5"/>
    <w:rsid w:val="003F7C06"/>
    <w:rsid w:val="003F7C08"/>
    <w:rsid w:val="0040151B"/>
    <w:rsid w:val="00402F4E"/>
    <w:rsid w:val="004035C5"/>
    <w:rsid w:val="004043A7"/>
    <w:rsid w:val="00404EB7"/>
    <w:rsid w:val="00404FAC"/>
    <w:rsid w:val="0040720D"/>
    <w:rsid w:val="00407839"/>
    <w:rsid w:val="0040794C"/>
    <w:rsid w:val="00407F97"/>
    <w:rsid w:val="00410437"/>
    <w:rsid w:val="004105AE"/>
    <w:rsid w:val="0041093C"/>
    <w:rsid w:val="0041147F"/>
    <w:rsid w:val="00411C4C"/>
    <w:rsid w:val="00411E62"/>
    <w:rsid w:val="00411FE7"/>
    <w:rsid w:val="00412694"/>
    <w:rsid w:val="00412761"/>
    <w:rsid w:val="00412EB0"/>
    <w:rsid w:val="00413386"/>
    <w:rsid w:val="00417622"/>
    <w:rsid w:val="00417C6F"/>
    <w:rsid w:val="00420CAC"/>
    <w:rsid w:val="004230A3"/>
    <w:rsid w:val="00423DE4"/>
    <w:rsid w:val="00423ED2"/>
    <w:rsid w:val="0042646B"/>
    <w:rsid w:val="004270D2"/>
    <w:rsid w:val="0042753C"/>
    <w:rsid w:val="00430848"/>
    <w:rsid w:val="004311DF"/>
    <w:rsid w:val="004318CE"/>
    <w:rsid w:val="00431A9D"/>
    <w:rsid w:val="0043383D"/>
    <w:rsid w:val="00433855"/>
    <w:rsid w:val="00433A67"/>
    <w:rsid w:val="00434B98"/>
    <w:rsid w:val="004351EB"/>
    <w:rsid w:val="00435C06"/>
    <w:rsid w:val="004362E2"/>
    <w:rsid w:val="00437704"/>
    <w:rsid w:val="00437857"/>
    <w:rsid w:val="00437A81"/>
    <w:rsid w:val="00440987"/>
    <w:rsid w:val="00444ADB"/>
    <w:rsid w:val="00444F80"/>
    <w:rsid w:val="00445641"/>
    <w:rsid w:val="00445F97"/>
    <w:rsid w:val="004475D7"/>
    <w:rsid w:val="00447834"/>
    <w:rsid w:val="004479B2"/>
    <w:rsid w:val="00447C1E"/>
    <w:rsid w:val="0045028E"/>
    <w:rsid w:val="0045041F"/>
    <w:rsid w:val="004516DB"/>
    <w:rsid w:val="00451CAF"/>
    <w:rsid w:val="00452FD1"/>
    <w:rsid w:val="004531C8"/>
    <w:rsid w:val="004547F6"/>
    <w:rsid w:val="00454E65"/>
    <w:rsid w:val="00455A6B"/>
    <w:rsid w:val="00456070"/>
    <w:rsid w:val="004564D7"/>
    <w:rsid w:val="00456836"/>
    <w:rsid w:val="00457971"/>
    <w:rsid w:val="00457EE4"/>
    <w:rsid w:val="00460491"/>
    <w:rsid w:val="00460E83"/>
    <w:rsid w:val="004610D6"/>
    <w:rsid w:val="004616BA"/>
    <w:rsid w:val="00463746"/>
    <w:rsid w:val="00464591"/>
    <w:rsid w:val="0046488E"/>
    <w:rsid w:val="0046581A"/>
    <w:rsid w:val="00465CC6"/>
    <w:rsid w:val="00466EC9"/>
    <w:rsid w:val="0046708F"/>
    <w:rsid w:val="0046742F"/>
    <w:rsid w:val="00471851"/>
    <w:rsid w:val="00471A2B"/>
    <w:rsid w:val="00472A72"/>
    <w:rsid w:val="00472D4E"/>
    <w:rsid w:val="00473C80"/>
    <w:rsid w:val="00473C85"/>
    <w:rsid w:val="0047438A"/>
    <w:rsid w:val="00474D46"/>
    <w:rsid w:val="004765F3"/>
    <w:rsid w:val="0047760D"/>
    <w:rsid w:val="004804D8"/>
    <w:rsid w:val="004808A3"/>
    <w:rsid w:val="0048178D"/>
    <w:rsid w:val="00481BCA"/>
    <w:rsid w:val="004827BE"/>
    <w:rsid w:val="00482A35"/>
    <w:rsid w:val="00482E11"/>
    <w:rsid w:val="00483911"/>
    <w:rsid w:val="00483BC7"/>
    <w:rsid w:val="00483FFD"/>
    <w:rsid w:val="00484B00"/>
    <w:rsid w:val="00484BDB"/>
    <w:rsid w:val="0048534D"/>
    <w:rsid w:val="004853E7"/>
    <w:rsid w:val="00485ABC"/>
    <w:rsid w:val="00486275"/>
    <w:rsid w:val="00486A43"/>
    <w:rsid w:val="00486C88"/>
    <w:rsid w:val="00486DA8"/>
    <w:rsid w:val="004879B7"/>
    <w:rsid w:val="00487C1E"/>
    <w:rsid w:val="00491EA5"/>
    <w:rsid w:val="00491ED4"/>
    <w:rsid w:val="00491F10"/>
    <w:rsid w:val="0049379B"/>
    <w:rsid w:val="00493E0D"/>
    <w:rsid w:val="00494BA4"/>
    <w:rsid w:val="00494E1D"/>
    <w:rsid w:val="004952AD"/>
    <w:rsid w:val="004964B5"/>
    <w:rsid w:val="00496FCF"/>
    <w:rsid w:val="004974B4"/>
    <w:rsid w:val="00497724"/>
    <w:rsid w:val="00497CB2"/>
    <w:rsid w:val="004A1191"/>
    <w:rsid w:val="004A14D5"/>
    <w:rsid w:val="004A1D76"/>
    <w:rsid w:val="004A233E"/>
    <w:rsid w:val="004A2B32"/>
    <w:rsid w:val="004A30BF"/>
    <w:rsid w:val="004A42A5"/>
    <w:rsid w:val="004A4554"/>
    <w:rsid w:val="004A4F9E"/>
    <w:rsid w:val="004A50CF"/>
    <w:rsid w:val="004A57EF"/>
    <w:rsid w:val="004A5EA6"/>
    <w:rsid w:val="004A766B"/>
    <w:rsid w:val="004B089E"/>
    <w:rsid w:val="004B0D9A"/>
    <w:rsid w:val="004B0ED9"/>
    <w:rsid w:val="004B0FCC"/>
    <w:rsid w:val="004B134A"/>
    <w:rsid w:val="004B4B61"/>
    <w:rsid w:val="004B4B9D"/>
    <w:rsid w:val="004B5BC1"/>
    <w:rsid w:val="004B5F32"/>
    <w:rsid w:val="004B6F9D"/>
    <w:rsid w:val="004C0048"/>
    <w:rsid w:val="004C5598"/>
    <w:rsid w:val="004C625F"/>
    <w:rsid w:val="004C6526"/>
    <w:rsid w:val="004C7293"/>
    <w:rsid w:val="004C7982"/>
    <w:rsid w:val="004D0E5B"/>
    <w:rsid w:val="004D14E0"/>
    <w:rsid w:val="004D22FB"/>
    <w:rsid w:val="004D2B72"/>
    <w:rsid w:val="004D38AF"/>
    <w:rsid w:val="004D3DEC"/>
    <w:rsid w:val="004D427C"/>
    <w:rsid w:val="004D5255"/>
    <w:rsid w:val="004D74F9"/>
    <w:rsid w:val="004E040D"/>
    <w:rsid w:val="004E087C"/>
    <w:rsid w:val="004E19D5"/>
    <w:rsid w:val="004E1EDA"/>
    <w:rsid w:val="004E309F"/>
    <w:rsid w:val="004E3702"/>
    <w:rsid w:val="004E4A8F"/>
    <w:rsid w:val="004E4D9E"/>
    <w:rsid w:val="004F0490"/>
    <w:rsid w:val="004F050B"/>
    <w:rsid w:val="004F25AB"/>
    <w:rsid w:val="004F2B79"/>
    <w:rsid w:val="004F4606"/>
    <w:rsid w:val="004F4D9B"/>
    <w:rsid w:val="004F518C"/>
    <w:rsid w:val="004F59E7"/>
    <w:rsid w:val="004F5C54"/>
    <w:rsid w:val="004F60A2"/>
    <w:rsid w:val="004F68A9"/>
    <w:rsid w:val="004F7908"/>
    <w:rsid w:val="004F79F6"/>
    <w:rsid w:val="0050057C"/>
    <w:rsid w:val="00500DAE"/>
    <w:rsid w:val="0050340F"/>
    <w:rsid w:val="00503472"/>
    <w:rsid w:val="00503636"/>
    <w:rsid w:val="00503919"/>
    <w:rsid w:val="00505F5C"/>
    <w:rsid w:val="00506133"/>
    <w:rsid w:val="00506884"/>
    <w:rsid w:val="00506928"/>
    <w:rsid w:val="00506E47"/>
    <w:rsid w:val="00507721"/>
    <w:rsid w:val="005102D8"/>
    <w:rsid w:val="00510918"/>
    <w:rsid w:val="00512297"/>
    <w:rsid w:val="005129A4"/>
    <w:rsid w:val="00512BD2"/>
    <w:rsid w:val="00512C1F"/>
    <w:rsid w:val="005143E4"/>
    <w:rsid w:val="0051476A"/>
    <w:rsid w:val="00514CDE"/>
    <w:rsid w:val="00514E3D"/>
    <w:rsid w:val="005158ED"/>
    <w:rsid w:val="00516743"/>
    <w:rsid w:val="00517DF3"/>
    <w:rsid w:val="0052022F"/>
    <w:rsid w:val="005209E2"/>
    <w:rsid w:val="005220B9"/>
    <w:rsid w:val="005228BD"/>
    <w:rsid w:val="00522982"/>
    <w:rsid w:val="00523AB8"/>
    <w:rsid w:val="00523C51"/>
    <w:rsid w:val="0052611B"/>
    <w:rsid w:val="00527417"/>
    <w:rsid w:val="0052750F"/>
    <w:rsid w:val="005301BF"/>
    <w:rsid w:val="005318E9"/>
    <w:rsid w:val="005320BE"/>
    <w:rsid w:val="00532D0E"/>
    <w:rsid w:val="00533036"/>
    <w:rsid w:val="00533D7D"/>
    <w:rsid w:val="00534705"/>
    <w:rsid w:val="00534C63"/>
    <w:rsid w:val="00534D36"/>
    <w:rsid w:val="00535183"/>
    <w:rsid w:val="00535573"/>
    <w:rsid w:val="00535668"/>
    <w:rsid w:val="00536E7A"/>
    <w:rsid w:val="005379BD"/>
    <w:rsid w:val="00537BCD"/>
    <w:rsid w:val="0054033F"/>
    <w:rsid w:val="0054087C"/>
    <w:rsid w:val="00541242"/>
    <w:rsid w:val="005420FC"/>
    <w:rsid w:val="00542C56"/>
    <w:rsid w:val="00544587"/>
    <w:rsid w:val="0054533D"/>
    <w:rsid w:val="005461E3"/>
    <w:rsid w:val="005462C6"/>
    <w:rsid w:val="00546485"/>
    <w:rsid w:val="0054776B"/>
    <w:rsid w:val="00547933"/>
    <w:rsid w:val="00551367"/>
    <w:rsid w:val="00552007"/>
    <w:rsid w:val="00552077"/>
    <w:rsid w:val="00552BBA"/>
    <w:rsid w:val="00554E65"/>
    <w:rsid w:val="00555AC0"/>
    <w:rsid w:val="005561D9"/>
    <w:rsid w:val="00557A57"/>
    <w:rsid w:val="00557CC5"/>
    <w:rsid w:val="0056009D"/>
    <w:rsid w:val="005619D0"/>
    <w:rsid w:val="005620CD"/>
    <w:rsid w:val="00562FBA"/>
    <w:rsid w:val="0056437E"/>
    <w:rsid w:val="00564A4F"/>
    <w:rsid w:val="00564C77"/>
    <w:rsid w:val="00564F03"/>
    <w:rsid w:val="00565332"/>
    <w:rsid w:val="0056566E"/>
    <w:rsid w:val="005666FD"/>
    <w:rsid w:val="00566A81"/>
    <w:rsid w:val="00566BAD"/>
    <w:rsid w:val="00567D96"/>
    <w:rsid w:val="005713F5"/>
    <w:rsid w:val="00571BB4"/>
    <w:rsid w:val="00572740"/>
    <w:rsid w:val="00573C9B"/>
    <w:rsid w:val="0057432C"/>
    <w:rsid w:val="0057446F"/>
    <w:rsid w:val="005753C0"/>
    <w:rsid w:val="005762F0"/>
    <w:rsid w:val="0057644D"/>
    <w:rsid w:val="00576966"/>
    <w:rsid w:val="005775D8"/>
    <w:rsid w:val="00577A12"/>
    <w:rsid w:val="00577F46"/>
    <w:rsid w:val="00580541"/>
    <w:rsid w:val="0058127D"/>
    <w:rsid w:val="005823D6"/>
    <w:rsid w:val="005829F0"/>
    <w:rsid w:val="00582B8F"/>
    <w:rsid w:val="005834B6"/>
    <w:rsid w:val="00583FF4"/>
    <w:rsid w:val="005846D4"/>
    <w:rsid w:val="0058593A"/>
    <w:rsid w:val="00585B1E"/>
    <w:rsid w:val="00586514"/>
    <w:rsid w:val="005874C9"/>
    <w:rsid w:val="005877B4"/>
    <w:rsid w:val="00587C9B"/>
    <w:rsid w:val="0059026E"/>
    <w:rsid w:val="0059049B"/>
    <w:rsid w:val="005905CB"/>
    <w:rsid w:val="00590D6A"/>
    <w:rsid w:val="00591C27"/>
    <w:rsid w:val="00591E1F"/>
    <w:rsid w:val="00592501"/>
    <w:rsid w:val="00593881"/>
    <w:rsid w:val="00593A92"/>
    <w:rsid w:val="00595799"/>
    <w:rsid w:val="0059589A"/>
    <w:rsid w:val="00596A1E"/>
    <w:rsid w:val="00596D17"/>
    <w:rsid w:val="005A2822"/>
    <w:rsid w:val="005A2CB3"/>
    <w:rsid w:val="005A3089"/>
    <w:rsid w:val="005A329D"/>
    <w:rsid w:val="005A3715"/>
    <w:rsid w:val="005A37DC"/>
    <w:rsid w:val="005A4D41"/>
    <w:rsid w:val="005A5A44"/>
    <w:rsid w:val="005A659B"/>
    <w:rsid w:val="005A72A5"/>
    <w:rsid w:val="005B0110"/>
    <w:rsid w:val="005B07DF"/>
    <w:rsid w:val="005B0EA5"/>
    <w:rsid w:val="005B190D"/>
    <w:rsid w:val="005B1C86"/>
    <w:rsid w:val="005B1F32"/>
    <w:rsid w:val="005B24B1"/>
    <w:rsid w:val="005B2C4A"/>
    <w:rsid w:val="005B4585"/>
    <w:rsid w:val="005B5096"/>
    <w:rsid w:val="005B548A"/>
    <w:rsid w:val="005B60D7"/>
    <w:rsid w:val="005B6D7E"/>
    <w:rsid w:val="005B70DF"/>
    <w:rsid w:val="005B7390"/>
    <w:rsid w:val="005B7C46"/>
    <w:rsid w:val="005C1195"/>
    <w:rsid w:val="005C2311"/>
    <w:rsid w:val="005C29BB"/>
    <w:rsid w:val="005C3E30"/>
    <w:rsid w:val="005C7EFB"/>
    <w:rsid w:val="005D0B54"/>
    <w:rsid w:val="005D1E26"/>
    <w:rsid w:val="005D3944"/>
    <w:rsid w:val="005D3E39"/>
    <w:rsid w:val="005D573F"/>
    <w:rsid w:val="005D636B"/>
    <w:rsid w:val="005D72F8"/>
    <w:rsid w:val="005D74DD"/>
    <w:rsid w:val="005E0BAB"/>
    <w:rsid w:val="005E0FB1"/>
    <w:rsid w:val="005E1F37"/>
    <w:rsid w:val="005E2015"/>
    <w:rsid w:val="005E20F5"/>
    <w:rsid w:val="005E2D53"/>
    <w:rsid w:val="005E365C"/>
    <w:rsid w:val="005E3D10"/>
    <w:rsid w:val="005E455A"/>
    <w:rsid w:val="005E47A5"/>
    <w:rsid w:val="005E4D56"/>
    <w:rsid w:val="005E5EDB"/>
    <w:rsid w:val="005E72C7"/>
    <w:rsid w:val="005F0715"/>
    <w:rsid w:val="005F1056"/>
    <w:rsid w:val="005F12B9"/>
    <w:rsid w:val="005F12C4"/>
    <w:rsid w:val="005F1B91"/>
    <w:rsid w:val="005F21EA"/>
    <w:rsid w:val="005F3954"/>
    <w:rsid w:val="005F5E79"/>
    <w:rsid w:val="005F7312"/>
    <w:rsid w:val="005F783D"/>
    <w:rsid w:val="006016D3"/>
    <w:rsid w:val="006025CA"/>
    <w:rsid w:val="006026ED"/>
    <w:rsid w:val="00603F04"/>
    <w:rsid w:val="006047E2"/>
    <w:rsid w:val="0060499F"/>
    <w:rsid w:val="006053D0"/>
    <w:rsid w:val="00606CFF"/>
    <w:rsid w:val="006076E8"/>
    <w:rsid w:val="006101A0"/>
    <w:rsid w:val="00611970"/>
    <w:rsid w:val="00612504"/>
    <w:rsid w:val="00613011"/>
    <w:rsid w:val="00613059"/>
    <w:rsid w:val="00613471"/>
    <w:rsid w:val="00613CE7"/>
    <w:rsid w:val="00615472"/>
    <w:rsid w:val="00615D6F"/>
    <w:rsid w:val="00616106"/>
    <w:rsid w:val="0061761E"/>
    <w:rsid w:val="00617D3F"/>
    <w:rsid w:val="0062116D"/>
    <w:rsid w:val="0062206C"/>
    <w:rsid w:val="00622221"/>
    <w:rsid w:val="00624478"/>
    <w:rsid w:val="00625509"/>
    <w:rsid w:val="00626BB4"/>
    <w:rsid w:val="00626E71"/>
    <w:rsid w:val="00627530"/>
    <w:rsid w:val="00627705"/>
    <w:rsid w:val="00627D3B"/>
    <w:rsid w:val="00627E08"/>
    <w:rsid w:val="006302D6"/>
    <w:rsid w:val="00630793"/>
    <w:rsid w:val="006307BE"/>
    <w:rsid w:val="006309A8"/>
    <w:rsid w:val="00630FBA"/>
    <w:rsid w:val="006313DC"/>
    <w:rsid w:val="00632567"/>
    <w:rsid w:val="006330F7"/>
    <w:rsid w:val="00633AAB"/>
    <w:rsid w:val="00633D71"/>
    <w:rsid w:val="006341B6"/>
    <w:rsid w:val="00634E34"/>
    <w:rsid w:val="00634FA6"/>
    <w:rsid w:val="006376E9"/>
    <w:rsid w:val="00637D6E"/>
    <w:rsid w:val="00640AA2"/>
    <w:rsid w:val="00640F0F"/>
    <w:rsid w:val="00641BAF"/>
    <w:rsid w:val="00641E6C"/>
    <w:rsid w:val="00642C52"/>
    <w:rsid w:val="0064359C"/>
    <w:rsid w:val="00643D04"/>
    <w:rsid w:val="00644372"/>
    <w:rsid w:val="00644C3C"/>
    <w:rsid w:val="00645B8C"/>
    <w:rsid w:val="00645C18"/>
    <w:rsid w:val="00645CD8"/>
    <w:rsid w:val="00646253"/>
    <w:rsid w:val="00646590"/>
    <w:rsid w:val="00647C24"/>
    <w:rsid w:val="006502AE"/>
    <w:rsid w:val="006505B1"/>
    <w:rsid w:val="00651FE8"/>
    <w:rsid w:val="00652DAA"/>
    <w:rsid w:val="006530F5"/>
    <w:rsid w:val="00653B25"/>
    <w:rsid w:val="00654CBE"/>
    <w:rsid w:val="006551C8"/>
    <w:rsid w:val="006555CD"/>
    <w:rsid w:val="0065599A"/>
    <w:rsid w:val="0065645D"/>
    <w:rsid w:val="0065694C"/>
    <w:rsid w:val="00656C57"/>
    <w:rsid w:val="00657201"/>
    <w:rsid w:val="006605EB"/>
    <w:rsid w:val="006616F4"/>
    <w:rsid w:val="006619D9"/>
    <w:rsid w:val="00661BE6"/>
    <w:rsid w:val="00663D20"/>
    <w:rsid w:val="00663EA0"/>
    <w:rsid w:val="00663EE6"/>
    <w:rsid w:val="00664764"/>
    <w:rsid w:val="00664F26"/>
    <w:rsid w:val="00665424"/>
    <w:rsid w:val="006659C9"/>
    <w:rsid w:val="00670166"/>
    <w:rsid w:val="006703FB"/>
    <w:rsid w:val="006704BF"/>
    <w:rsid w:val="0067050A"/>
    <w:rsid w:val="00670567"/>
    <w:rsid w:val="006706AC"/>
    <w:rsid w:val="00671797"/>
    <w:rsid w:val="006717F1"/>
    <w:rsid w:val="00671822"/>
    <w:rsid w:val="00672A44"/>
    <w:rsid w:val="00672E32"/>
    <w:rsid w:val="00673B00"/>
    <w:rsid w:val="00674107"/>
    <w:rsid w:val="00674A02"/>
    <w:rsid w:val="00674D2A"/>
    <w:rsid w:val="0067527E"/>
    <w:rsid w:val="006758C2"/>
    <w:rsid w:val="00675BAD"/>
    <w:rsid w:val="00675CA2"/>
    <w:rsid w:val="00682319"/>
    <w:rsid w:val="00682980"/>
    <w:rsid w:val="00682BE8"/>
    <w:rsid w:val="00683885"/>
    <w:rsid w:val="00684750"/>
    <w:rsid w:val="00685238"/>
    <w:rsid w:val="00685E53"/>
    <w:rsid w:val="00685E7F"/>
    <w:rsid w:val="006863DD"/>
    <w:rsid w:val="00687491"/>
    <w:rsid w:val="00690F3C"/>
    <w:rsid w:val="00691A2E"/>
    <w:rsid w:val="00692B5C"/>
    <w:rsid w:val="00692DCC"/>
    <w:rsid w:val="00693638"/>
    <w:rsid w:val="0069393F"/>
    <w:rsid w:val="00695697"/>
    <w:rsid w:val="006966B7"/>
    <w:rsid w:val="00696D5C"/>
    <w:rsid w:val="00696F15"/>
    <w:rsid w:val="00697586"/>
    <w:rsid w:val="0069768A"/>
    <w:rsid w:val="006979DB"/>
    <w:rsid w:val="00697E29"/>
    <w:rsid w:val="006A1560"/>
    <w:rsid w:val="006A27D9"/>
    <w:rsid w:val="006A329E"/>
    <w:rsid w:val="006A42E7"/>
    <w:rsid w:val="006A562B"/>
    <w:rsid w:val="006A61B0"/>
    <w:rsid w:val="006A6C88"/>
    <w:rsid w:val="006A6D2A"/>
    <w:rsid w:val="006A734D"/>
    <w:rsid w:val="006B0349"/>
    <w:rsid w:val="006B0567"/>
    <w:rsid w:val="006B0D9F"/>
    <w:rsid w:val="006B1F68"/>
    <w:rsid w:val="006B27AC"/>
    <w:rsid w:val="006B2B1D"/>
    <w:rsid w:val="006B2ECE"/>
    <w:rsid w:val="006B4E9C"/>
    <w:rsid w:val="006B5A95"/>
    <w:rsid w:val="006B6E4A"/>
    <w:rsid w:val="006B7E2D"/>
    <w:rsid w:val="006C1051"/>
    <w:rsid w:val="006C17CB"/>
    <w:rsid w:val="006C2B00"/>
    <w:rsid w:val="006C2C69"/>
    <w:rsid w:val="006C30AB"/>
    <w:rsid w:val="006C346B"/>
    <w:rsid w:val="006C4D61"/>
    <w:rsid w:val="006C6518"/>
    <w:rsid w:val="006D1476"/>
    <w:rsid w:val="006D22A0"/>
    <w:rsid w:val="006D291F"/>
    <w:rsid w:val="006D2F14"/>
    <w:rsid w:val="006D3B37"/>
    <w:rsid w:val="006D5492"/>
    <w:rsid w:val="006D56C2"/>
    <w:rsid w:val="006D66C2"/>
    <w:rsid w:val="006D6A8D"/>
    <w:rsid w:val="006D6E1C"/>
    <w:rsid w:val="006E0297"/>
    <w:rsid w:val="006E0472"/>
    <w:rsid w:val="006E0A49"/>
    <w:rsid w:val="006E0F83"/>
    <w:rsid w:val="006E1F06"/>
    <w:rsid w:val="006E201C"/>
    <w:rsid w:val="006E329E"/>
    <w:rsid w:val="006E4A74"/>
    <w:rsid w:val="006E5322"/>
    <w:rsid w:val="006E5338"/>
    <w:rsid w:val="006E573D"/>
    <w:rsid w:val="006E6F31"/>
    <w:rsid w:val="006E7921"/>
    <w:rsid w:val="006F1183"/>
    <w:rsid w:val="006F1D86"/>
    <w:rsid w:val="006F2174"/>
    <w:rsid w:val="006F2D26"/>
    <w:rsid w:val="006F477B"/>
    <w:rsid w:val="006F4A24"/>
    <w:rsid w:val="006F54CB"/>
    <w:rsid w:val="006F55F6"/>
    <w:rsid w:val="00700BF6"/>
    <w:rsid w:val="00701261"/>
    <w:rsid w:val="00702EC7"/>
    <w:rsid w:val="007037FE"/>
    <w:rsid w:val="00703987"/>
    <w:rsid w:val="00704CB3"/>
    <w:rsid w:val="00704F3D"/>
    <w:rsid w:val="007056BA"/>
    <w:rsid w:val="00706762"/>
    <w:rsid w:val="00710CD7"/>
    <w:rsid w:val="007110AB"/>
    <w:rsid w:val="007136D0"/>
    <w:rsid w:val="00713BBC"/>
    <w:rsid w:val="00714D47"/>
    <w:rsid w:val="007150A3"/>
    <w:rsid w:val="007157D0"/>
    <w:rsid w:val="00716184"/>
    <w:rsid w:val="007201BE"/>
    <w:rsid w:val="007209FF"/>
    <w:rsid w:val="0072133C"/>
    <w:rsid w:val="00721FA4"/>
    <w:rsid w:val="00722809"/>
    <w:rsid w:val="00722B7A"/>
    <w:rsid w:val="007236C4"/>
    <w:rsid w:val="00723D6F"/>
    <w:rsid w:val="00725481"/>
    <w:rsid w:val="00725D7C"/>
    <w:rsid w:val="00725FEB"/>
    <w:rsid w:val="00727027"/>
    <w:rsid w:val="007272BD"/>
    <w:rsid w:val="00727679"/>
    <w:rsid w:val="0072798F"/>
    <w:rsid w:val="00727D59"/>
    <w:rsid w:val="007300A6"/>
    <w:rsid w:val="0073062B"/>
    <w:rsid w:val="007326C1"/>
    <w:rsid w:val="0073294C"/>
    <w:rsid w:val="00733189"/>
    <w:rsid w:val="00733ED4"/>
    <w:rsid w:val="00734782"/>
    <w:rsid w:val="00734824"/>
    <w:rsid w:val="00734B36"/>
    <w:rsid w:val="00735497"/>
    <w:rsid w:val="00735CE9"/>
    <w:rsid w:val="0073620A"/>
    <w:rsid w:val="00736479"/>
    <w:rsid w:val="00736B85"/>
    <w:rsid w:val="00740127"/>
    <w:rsid w:val="007415C9"/>
    <w:rsid w:val="00741FC2"/>
    <w:rsid w:val="0074214D"/>
    <w:rsid w:val="007424BF"/>
    <w:rsid w:val="007427DE"/>
    <w:rsid w:val="0074319E"/>
    <w:rsid w:val="0074366A"/>
    <w:rsid w:val="00743902"/>
    <w:rsid w:val="0074464D"/>
    <w:rsid w:val="00745A90"/>
    <w:rsid w:val="00746704"/>
    <w:rsid w:val="00747643"/>
    <w:rsid w:val="00751D25"/>
    <w:rsid w:val="00751D53"/>
    <w:rsid w:val="00752712"/>
    <w:rsid w:val="00752C4A"/>
    <w:rsid w:val="00752F5E"/>
    <w:rsid w:val="0075377A"/>
    <w:rsid w:val="00753D90"/>
    <w:rsid w:val="00753E1B"/>
    <w:rsid w:val="007552F6"/>
    <w:rsid w:val="007566FF"/>
    <w:rsid w:val="007578D0"/>
    <w:rsid w:val="00757F87"/>
    <w:rsid w:val="007606D2"/>
    <w:rsid w:val="00760B49"/>
    <w:rsid w:val="00761EC4"/>
    <w:rsid w:val="00763E5C"/>
    <w:rsid w:val="00764A07"/>
    <w:rsid w:val="00765C32"/>
    <w:rsid w:val="00766A65"/>
    <w:rsid w:val="00766D53"/>
    <w:rsid w:val="00767FE6"/>
    <w:rsid w:val="00770526"/>
    <w:rsid w:val="007706A5"/>
    <w:rsid w:val="007708E3"/>
    <w:rsid w:val="00770EA8"/>
    <w:rsid w:val="00771617"/>
    <w:rsid w:val="00771AE1"/>
    <w:rsid w:val="00771D87"/>
    <w:rsid w:val="007720BB"/>
    <w:rsid w:val="007724AA"/>
    <w:rsid w:val="00772564"/>
    <w:rsid w:val="007727A6"/>
    <w:rsid w:val="00772FDF"/>
    <w:rsid w:val="007740F4"/>
    <w:rsid w:val="007744EC"/>
    <w:rsid w:val="00774F5C"/>
    <w:rsid w:val="00775159"/>
    <w:rsid w:val="00775509"/>
    <w:rsid w:val="007755A4"/>
    <w:rsid w:val="00775B48"/>
    <w:rsid w:val="00775C90"/>
    <w:rsid w:val="00776952"/>
    <w:rsid w:val="00777FC9"/>
    <w:rsid w:val="00780022"/>
    <w:rsid w:val="00781800"/>
    <w:rsid w:val="00781B5E"/>
    <w:rsid w:val="0078214D"/>
    <w:rsid w:val="007823D9"/>
    <w:rsid w:val="00784C6F"/>
    <w:rsid w:val="007856EA"/>
    <w:rsid w:val="00786988"/>
    <w:rsid w:val="00787004"/>
    <w:rsid w:val="0079016B"/>
    <w:rsid w:val="007908EA"/>
    <w:rsid w:val="00790E57"/>
    <w:rsid w:val="0079153C"/>
    <w:rsid w:val="00792ABB"/>
    <w:rsid w:val="0079580E"/>
    <w:rsid w:val="007962E1"/>
    <w:rsid w:val="00796741"/>
    <w:rsid w:val="007976F8"/>
    <w:rsid w:val="007A0239"/>
    <w:rsid w:val="007A1330"/>
    <w:rsid w:val="007A1483"/>
    <w:rsid w:val="007A2466"/>
    <w:rsid w:val="007A3822"/>
    <w:rsid w:val="007A3886"/>
    <w:rsid w:val="007A51B4"/>
    <w:rsid w:val="007A5A2E"/>
    <w:rsid w:val="007A5CDF"/>
    <w:rsid w:val="007A5E71"/>
    <w:rsid w:val="007A664C"/>
    <w:rsid w:val="007A6E36"/>
    <w:rsid w:val="007A78FE"/>
    <w:rsid w:val="007A7C75"/>
    <w:rsid w:val="007B091F"/>
    <w:rsid w:val="007B3256"/>
    <w:rsid w:val="007B3804"/>
    <w:rsid w:val="007B413A"/>
    <w:rsid w:val="007B4492"/>
    <w:rsid w:val="007B4C08"/>
    <w:rsid w:val="007B7E61"/>
    <w:rsid w:val="007C0107"/>
    <w:rsid w:val="007C01B1"/>
    <w:rsid w:val="007C0C7B"/>
    <w:rsid w:val="007C1504"/>
    <w:rsid w:val="007C2D49"/>
    <w:rsid w:val="007C4060"/>
    <w:rsid w:val="007C6133"/>
    <w:rsid w:val="007D0B84"/>
    <w:rsid w:val="007D0FDF"/>
    <w:rsid w:val="007D2265"/>
    <w:rsid w:val="007D2A4C"/>
    <w:rsid w:val="007D2D05"/>
    <w:rsid w:val="007D3B1E"/>
    <w:rsid w:val="007D425A"/>
    <w:rsid w:val="007D4D35"/>
    <w:rsid w:val="007D73B4"/>
    <w:rsid w:val="007D78AB"/>
    <w:rsid w:val="007D7BAC"/>
    <w:rsid w:val="007E02AB"/>
    <w:rsid w:val="007E05A7"/>
    <w:rsid w:val="007E16F4"/>
    <w:rsid w:val="007E25B1"/>
    <w:rsid w:val="007E3884"/>
    <w:rsid w:val="007E4107"/>
    <w:rsid w:val="007E4C3D"/>
    <w:rsid w:val="007E6087"/>
    <w:rsid w:val="007E7901"/>
    <w:rsid w:val="007F0894"/>
    <w:rsid w:val="007F23D2"/>
    <w:rsid w:val="007F27E1"/>
    <w:rsid w:val="007F3BF5"/>
    <w:rsid w:val="007F45D7"/>
    <w:rsid w:val="007F5590"/>
    <w:rsid w:val="007F595D"/>
    <w:rsid w:val="007F5A34"/>
    <w:rsid w:val="007F66C6"/>
    <w:rsid w:val="007F6B6C"/>
    <w:rsid w:val="007F737A"/>
    <w:rsid w:val="007F738D"/>
    <w:rsid w:val="0080091D"/>
    <w:rsid w:val="008018B8"/>
    <w:rsid w:val="00801BB2"/>
    <w:rsid w:val="00802FEF"/>
    <w:rsid w:val="00805066"/>
    <w:rsid w:val="008050BE"/>
    <w:rsid w:val="0080510A"/>
    <w:rsid w:val="008070C6"/>
    <w:rsid w:val="00807A69"/>
    <w:rsid w:val="00810B17"/>
    <w:rsid w:val="00810DCE"/>
    <w:rsid w:val="00811067"/>
    <w:rsid w:val="00811C02"/>
    <w:rsid w:val="0081237F"/>
    <w:rsid w:val="0081734F"/>
    <w:rsid w:val="00820225"/>
    <w:rsid w:val="00820DCA"/>
    <w:rsid w:val="00821091"/>
    <w:rsid w:val="00821136"/>
    <w:rsid w:val="00821375"/>
    <w:rsid w:val="00821866"/>
    <w:rsid w:val="0082294B"/>
    <w:rsid w:val="00823543"/>
    <w:rsid w:val="008253C3"/>
    <w:rsid w:val="00826504"/>
    <w:rsid w:val="0082776F"/>
    <w:rsid w:val="00827A21"/>
    <w:rsid w:val="00827C32"/>
    <w:rsid w:val="00836114"/>
    <w:rsid w:val="00836657"/>
    <w:rsid w:val="00837223"/>
    <w:rsid w:val="0083787A"/>
    <w:rsid w:val="00837FDD"/>
    <w:rsid w:val="00840FB3"/>
    <w:rsid w:val="0084148F"/>
    <w:rsid w:val="00842A2B"/>
    <w:rsid w:val="00842CBC"/>
    <w:rsid w:val="00842F3F"/>
    <w:rsid w:val="008434EF"/>
    <w:rsid w:val="0084460F"/>
    <w:rsid w:val="008451E1"/>
    <w:rsid w:val="00845D83"/>
    <w:rsid w:val="00845DA3"/>
    <w:rsid w:val="00846115"/>
    <w:rsid w:val="00847180"/>
    <w:rsid w:val="00847A99"/>
    <w:rsid w:val="00853049"/>
    <w:rsid w:val="00855049"/>
    <w:rsid w:val="008558D4"/>
    <w:rsid w:val="00855D27"/>
    <w:rsid w:val="00856A10"/>
    <w:rsid w:val="00857B08"/>
    <w:rsid w:val="00857C47"/>
    <w:rsid w:val="00860538"/>
    <w:rsid w:val="008606EB"/>
    <w:rsid w:val="008609EB"/>
    <w:rsid w:val="00860A1E"/>
    <w:rsid w:val="00860CFA"/>
    <w:rsid w:val="00861009"/>
    <w:rsid w:val="00861904"/>
    <w:rsid w:val="008640E8"/>
    <w:rsid w:val="00866102"/>
    <w:rsid w:val="00867F5B"/>
    <w:rsid w:val="00870EB2"/>
    <w:rsid w:val="0087155F"/>
    <w:rsid w:val="00872418"/>
    <w:rsid w:val="008726C4"/>
    <w:rsid w:val="00873B5C"/>
    <w:rsid w:val="0087600F"/>
    <w:rsid w:val="00876F21"/>
    <w:rsid w:val="00877F2B"/>
    <w:rsid w:val="00880A71"/>
    <w:rsid w:val="0088169D"/>
    <w:rsid w:val="00882DDC"/>
    <w:rsid w:val="008832C2"/>
    <w:rsid w:val="008840F4"/>
    <w:rsid w:val="008870FF"/>
    <w:rsid w:val="008905F6"/>
    <w:rsid w:val="00890DF2"/>
    <w:rsid w:val="00891492"/>
    <w:rsid w:val="008923E3"/>
    <w:rsid w:val="008933C3"/>
    <w:rsid w:val="00893C5B"/>
    <w:rsid w:val="00893D36"/>
    <w:rsid w:val="008948C1"/>
    <w:rsid w:val="00895224"/>
    <w:rsid w:val="008953AA"/>
    <w:rsid w:val="00897634"/>
    <w:rsid w:val="00897A1C"/>
    <w:rsid w:val="008A10B0"/>
    <w:rsid w:val="008A2BBF"/>
    <w:rsid w:val="008A4833"/>
    <w:rsid w:val="008A4A24"/>
    <w:rsid w:val="008A4AF7"/>
    <w:rsid w:val="008A5ACE"/>
    <w:rsid w:val="008A5FD8"/>
    <w:rsid w:val="008A6728"/>
    <w:rsid w:val="008A7875"/>
    <w:rsid w:val="008B086C"/>
    <w:rsid w:val="008B1B2F"/>
    <w:rsid w:val="008B1EFB"/>
    <w:rsid w:val="008B2B91"/>
    <w:rsid w:val="008B2FDB"/>
    <w:rsid w:val="008B41AD"/>
    <w:rsid w:val="008B522A"/>
    <w:rsid w:val="008B532E"/>
    <w:rsid w:val="008B64BD"/>
    <w:rsid w:val="008B6AD3"/>
    <w:rsid w:val="008C0A96"/>
    <w:rsid w:val="008C1C0E"/>
    <w:rsid w:val="008C2254"/>
    <w:rsid w:val="008C3D6A"/>
    <w:rsid w:val="008C42F2"/>
    <w:rsid w:val="008C603C"/>
    <w:rsid w:val="008C69D1"/>
    <w:rsid w:val="008D07AA"/>
    <w:rsid w:val="008D16E9"/>
    <w:rsid w:val="008D2197"/>
    <w:rsid w:val="008D310A"/>
    <w:rsid w:val="008D504D"/>
    <w:rsid w:val="008D6127"/>
    <w:rsid w:val="008D76C1"/>
    <w:rsid w:val="008E0F02"/>
    <w:rsid w:val="008E3539"/>
    <w:rsid w:val="008E3C9C"/>
    <w:rsid w:val="008E538C"/>
    <w:rsid w:val="008E5CA3"/>
    <w:rsid w:val="008E6E70"/>
    <w:rsid w:val="008F4A82"/>
    <w:rsid w:val="008F4AF2"/>
    <w:rsid w:val="008F5589"/>
    <w:rsid w:val="008F5D28"/>
    <w:rsid w:val="00900044"/>
    <w:rsid w:val="009003CC"/>
    <w:rsid w:val="00902A17"/>
    <w:rsid w:val="00903367"/>
    <w:rsid w:val="00904349"/>
    <w:rsid w:val="00905170"/>
    <w:rsid w:val="00906371"/>
    <w:rsid w:val="00906CEF"/>
    <w:rsid w:val="009073C2"/>
    <w:rsid w:val="00907692"/>
    <w:rsid w:val="00907983"/>
    <w:rsid w:val="00910D7E"/>
    <w:rsid w:val="009113A1"/>
    <w:rsid w:val="00911EE2"/>
    <w:rsid w:val="00911F92"/>
    <w:rsid w:val="00913B02"/>
    <w:rsid w:val="00914020"/>
    <w:rsid w:val="009149C6"/>
    <w:rsid w:val="00915B90"/>
    <w:rsid w:val="0091676D"/>
    <w:rsid w:val="00917EE0"/>
    <w:rsid w:val="00921923"/>
    <w:rsid w:val="009228CB"/>
    <w:rsid w:val="009243A9"/>
    <w:rsid w:val="009243CB"/>
    <w:rsid w:val="00924AE2"/>
    <w:rsid w:val="00926232"/>
    <w:rsid w:val="00926364"/>
    <w:rsid w:val="0092658D"/>
    <w:rsid w:val="009271FE"/>
    <w:rsid w:val="00930FE8"/>
    <w:rsid w:val="009330AF"/>
    <w:rsid w:val="00933525"/>
    <w:rsid w:val="00934703"/>
    <w:rsid w:val="009349EA"/>
    <w:rsid w:val="0093522D"/>
    <w:rsid w:val="009354D6"/>
    <w:rsid w:val="00935806"/>
    <w:rsid w:val="00936026"/>
    <w:rsid w:val="009368C0"/>
    <w:rsid w:val="009370E6"/>
    <w:rsid w:val="0093723E"/>
    <w:rsid w:val="00937678"/>
    <w:rsid w:val="0093789A"/>
    <w:rsid w:val="00940082"/>
    <w:rsid w:val="0094075D"/>
    <w:rsid w:val="00941654"/>
    <w:rsid w:val="0094184D"/>
    <w:rsid w:val="00941E11"/>
    <w:rsid w:val="00942D54"/>
    <w:rsid w:val="00943B4C"/>
    <w:rsid w:val="00944454"/>
    <w:rsid w:val="00944928"/>
    <w:rsid w:val="00944CFC"/>
    <w:rsid w:val="00944DC8"/>
    <w:rsid w:val="009458C2"/>
    <w:rsid w:val="00945D05"/>
    <w:rsid w:val="00945E99"/>
    <w:rsid w:val="00946BE4"/>
    <w:rsid w:val="00947F94"/>
    <w:rsid w:val="00950AA3"/>
    <w:rsid w:val="00951712"/>
    <w:rsid w:val="00951915"/>
    <w:rsid w:val="00951B7A"/>
    <w:rsid w:val="0095248F"/>
    <w:rsid w:val="00952572"/>
    <w:rsid w:val="009525D9"/>
    <w:rsid w:val="00952699"/>
    <w:rsid w:val="00952930"/>
    <w:rsid w:val="00952A00"/>
    <w:rsid w:val="00953782"/>
    <w:rsid w:val="009540DC"/>
    <w:rsid w:val="0095444D"/>
    <w:rsid w:val="00956147"/>
    <w:rsid w:val="009561C3"/>
    <w:rsid w:val="00956299"/>
    <w:rsid w:val="00956906"/>
    <w:rsid w:val="009579E5"/>
    <w:rsid w:val="00961660"/>
    <w:rsid w:val="00961824"/>
    <w:rsid w:val="00962D9A"/>
    <w:rsid w:val="009635D5"/>
    <w:rsid w:val="009637E1"/>
    <w:rsid w:val="009654DE"/>
    <w:rsid w:val="009663E2"/>
    <w:rsid w:val="00966983"/>
    <w:rsid w:val="00967311"/>
    <w:rsid w:val="00967918"/>
    <w:rsid w:val="009700FC"/>
    <w:rsid w:val="0097078D"/>
    <w:rsid w:val="00973754"/>
    <w:rsid w:val="00975128"/>
    <w:rsid w:val="009764FA"/>
    <w:rsid w:val="00977207"/>
    <w:rsid w:val="00980192"/>
    <w:rsid w:val="009802B6"/>
    <w:rsid w:val="0098062C"/>
    <w:rsid w:val="00980EB3"/>
    <w:rsid w:val="009816C2"/>
    <w:rsid w:val="00981819"/>
    <w:rsid w:val="0098453D"/>
    <w:rsid w:val="00984932"/>
    <w:rsid w:val="00984968"/>
    <w:rsid w:val="00985394"/>
    <w:rsid w:val="00986251"/>
    <w:rsid w:val="00987379"/>
    <w:rsid w:val="009912EC"/>
    <w:rsid w:val="0099216A"/>
    <w:rsid w:val="00992EDE"/>
    <w:rsid w:val="009933B7"/>
    <w:rsid w:val="00994100"/>
    <w:rsid w:val="009947D8"/>
    <w:rsid w:val="00994949"/>
    <w:rsid w:val="009956BC"/>
    <w:rsid w:val="00995B8A"/>
    <w:rsid w:val="00996150"/>
    <w:rsid w:val="00996912"/>
    <w:rsid w:val="00996A60"/>
    <w:rsid w:val="00996C20"/>
    <w:rsid w:val="00997748"/>
    <w:rsid w:val="009A01C7"/>
    <w:rsid w:val="009A0FD5"/>
    <w:rsid w:val="009A19C2"/>
    <w:rsid w:val="009A1D25"/>
    <w:rsid w:val="009A26A6"/>
    <w:rsid w:val="009A26FF"/>
    <w:rsid w:val="009A42DB"/>
    <w:rsid w:val="009A5FC9"/>
    <w:rsid w:val="009A6052"/>
    <w:rsid w:val="009A6CA8"/>
    <w:rsid w:val="009A76F9"/>
    <w:rsid w:val="009A7F81"/>
    <w:rsid w:val="009B1AD7"/>
    <w:rsid w:val="009B25C5"/>
    <w:rsid w:val="009B45BA"/>
    <w:rsid w:val="009B67D8"/>
    <w:rsid w:val="009B6F4B"/>
    <w:rsid w:val="009B73A3"/>
    <w:rsid w:val="009B7567"/>
    <w:rsid w:val="009C0B86"/>
    <w:rsid w:val="009C2911"/>
    <w:rsid w:val="009C38F8"/>
    <w:rsid w:val="009C4B8D"/>
    <w:rsid w:val="009C6D3B"/>
    <w:rsid w:val="009D0E18"/>
    <w:rsid w:val="009D1304"/>
    <w:rsid w:val="009D3545"/>
    <w:rsid w:val="009D3A64"/>
    <w:rsid w:val="009D3B0A"/>
    <w:rsid w:val="009D3F6A"/>
    <w:rsid w:val="009D41A9"/>
    <w:rsid w:val="009D425D"/>
    <w:rsid w:val="009D4836"/>
    <w:rsid w:val="009D5653"/>
    <w:rsid w:val="009D5755"/>
    <w:rsid w:val="009D7EB9"/>
    <w:rsid w:val="009E0B3F"/>
    <w:rsid w:val="009E0F85"/>
    <w:rsid w:val="009E1C9F"/>
    <w:rsid w:val="009E1F5C"/>
    <w:rsid w:val="009E2D0D"/>
    <w:rsid w:val="009E2E15"/>
    <w:rsid w:val="009E41BB"/>
    <w:rsid w:val="009E42DE"/>
    <w:rsid w:val="009E4F63"/>
    <w:rsid w:val="009E611D"/>
    <w:rsid w:val="009E6BDA"/>
    <w:rsid w:val="009E710E"/>
    <w:rsid w:val="009E7739"/>
    <w:rsid w:val="009E77C8"/>
    <w:rsid w:val="009E784A"/>
    <w:rsid w:val="009F0BCD"/>
    <w:rsid w:val="009F3083"/>
    <w:rsid w:val="009F4650"/>
    <w:rsid w:val="009F4C33"/>
    <w:rsid w:val="009F60A2"/>
    <w:rsid w:val="00A00100"/>
    <w:rsid w:val="00A01288"/>
    <w:rsid w:val="00A026A0"/>
    <w:rsid w:val="00A02874"/>
    <w:rsid w:val="00A02E11"/>
    <w:rsid w:val="00A02F48"/>
    <w:rsid w:val="00A03720"/>
    <w:rsid w:val="00A03B3B"/>
    <w:rsid w:val="00A0539B"/>
    <w:rsid w:val="00A07B4F"/>
    <w:rsid w:val="00A10E12"/>
    <w:rsid w:val="00A11F76"/>
    <w:rsid w:val="00A1257E"/>
    <w:rsid w:val="00A126F3"/>
    <w:rsid w:val="00A12F8E"/>
    <w:rsid w:val="00A1316B"/>
    <w:rsid w:val="00A1363E"/>
    <w:rsid w:val="00A147E3"/>
    <w:rsid w:val="00A154C0"/>
    <w:rsid w:val="00A15E6C"/>
    <w:rsid w:val="00A16729"/>
    <w:rsid w:val="00A176D3"/>
    <w:rsid w:val="00A17B0C"/>
    <w:rsid w:val="00A227AC"/>
    <w:rsid w:val="00A22C75"/>
    <w:rsid w:val="00A22FA6"/>
    <w:rsid w:val="00A25642"/>
    <w:rsid w:val="00A25A74"/>
    <w:rsid w:val="00A25C7F"/>
    <w:rsid w:val="00A25F2E"/>
    <w:rsid w:val="00A25F93"/>
    <w:rsid w:val="00A26862"/>
    <w:rsid w:val="00A26F7E"/>
    <w:rsid w:val="00A27A14"/>
    <w:rsid w:val="00A319DA"/>
    <w:rsid w:val="00A31ABE"/>
    <w:rsid w:val="00A32D1E"/>
    <w:rsid w:val="00A3336C"/>
    <w:rsid w:val="00A3341B"/>
    <w:rsid w:val="00A3376E"/>
    <w:rsid w:val="00A34862"/>
    <w:rsid w:val="00A348D4"/>
    <w:rsid w:val="00A35472"/>
    <w:rsid w:val="00A36507"/>
    <w:rsid w:val="00A36AA9"/>
    <w:rsid w:val="00A36E05"/>
    <w:rsid w:val="00A41F57"/>
    <w:rsid w:val="00A42CD6"/>
    <w:rsid w:val="00A434C5"/>
    <w:rsid w:val="00A43C97"/>
    <w:rsid w:val="00A43CFB"/>
    <w:rsid w:val="00A43E8B"/>
    <w:rsid w:val="00A44782"/>
    <w:rsid w:val="00A46F48"/>
    <w:rsid w:val="00A50506"/>
    <w:rsid w:val="00A505C7"/>
    <w:rsid w:val="00A528CF"/>
    <w:rsid w:val="00A5352E"/>
    <w:rsid w:val="00A553A5"/>
    <w:rsid w:val="00A60003"/>
    <w:rsid w:val="00A60610"/>
    <w:rsid w:val="00A60ED1"/>
    <w:rsid w:val="00A61AEB"/>
    <w:rsid w:val="00A61FB0"/>
    <w:rsid w:val="00A6231E"/>
    <w:rsid w:val="00A636DE"/>
    <w:rsid w:val="00A63CE9"/>
    <w:rsid w:val="00A63D81"/>
    <w:rsid w:val="00A647C5"/>
    <w:rsid w:val="00A66B7C"/>
    <w:rsid w:val="00A717EE"/>
    <w:rsid w:val="00A71820"/>
    <w:rsid w:val="00A729FC"/>
    <w:rsid w:val="00A72A1A"/>
    <w:rsid w:val="00A730A1"/>
    <w:rsid w:val="00A73DCB"/>
    <w:rsid w:val="00A743EE"/>
    <w:rsid w:val="00A74755"/>
    <w:rsid w:val="00A74BB7"/>
    <w:rsid w:val="00A74FDD"/>
    <w:rsid w:val="00A753BC"/>
    <w:rsid w:val="00A759E0"/>
    <w:rsid w:val="00A7712F"/>
    <w:rsid w:val="00A774D8"/>
    <w:rsid w:val="00A7796A"/>
    <w:rsid w:val="00A80DE6"/>
    <w:rsid w:val="00A8190C"/>
    <w:rsid w:val="00A82C6D"/>
    <w:rsid w:val="00A86119"/>
    <w:rsid w:val="00A87502"/>
    <w:rsid w:val="00A9064D"/>
    <w:rsid w:val="00A91536"/>
    <w:rsid w:val="00A91C44"/>
    <w:rsid w:val="00A91D60"/>
    <w:rsid w:val="00A91DD1"/>
    <w:rsid w:val="00A92F25"/>
    <w:rsid w:val="00A9340D"/>
    <w:rsid w:val="00A93846"/>
    <w:rsid w:val="00A95244"/>
    <w:rsid w:val="00A95E29"/>
    <w:rsid w:val="00A9608F"/>
    <w:rsid w:val="00A9708B"/>
    <w:rsid w:val="00AA0C8E"/>
    <w:rsid w:val="00AA1222"/>
    <w:rsid w:val="00AA26E0"/>
    <w:rsid w:val="00AA29F9"/>
    <w:rsid w:val="00AA2F14"/>
    <w:rsid w:val="00AA32CC"/>
    <w:rsid w:val="00AA38FF"/>
    <w:rsid w:val="00AA4E11"/>
    <w:rsid w:val="00AA5175"/>
    <w:rsid w:val="00AA54CF"/>
    <w:rsid w:val="00AA7D4C"/>
    <w:rsid w:val="00AA7E39"/>
    <w:rsid w:val="00AB139A"/>
    <w:rsid w:val="00AB1499"/>
    <w:rsid w:val="00AB1759"/>
    <w:rsid w:val="00AB1798"/>
    <w:rsid w:val="00AB205F"/>
    <w:rsid w:val="00AB3359"/>
    <w:rsid w:val="00AB39C0"/>
    <w:rsid w:val="00AB4D87"/>
    <w:rsid w:val="00AB4FFF"/>
    <w:rsid w:val="00AB5A25"/>
    <w:rsid w:val="00AB5E04"/>
    <w:rsid w:val="00AB5F8D"/>
    <w:rsid w:val="00AB6EEC"/>
    <w:rsid w:val="00AB6FCA"/>
    <w:rsid w:val="00AB7D19"/>
    <w:rsid w:val="00AC01AE"/>
    <w:rsid w:val="00AC03E6"/>
    <w:rsid w:val="00AC273C"/>
    <w:rsid w:val="00AC2C56"/>
    <w:rsid w:val="00AC3040"/>
    <w:rsid w:val="00AC43A8"/>
    <w:rsid w:val="00AC4842"/>
    <w:rsid w:val="00AC66F6"/>
    <w:rsid w:val="00AC7425"/>
    <w:rsid w:val="00AD0B5C"/>
    <w:rsid w:val="00AD1E33"/>
    <w:rsid w:val="00AD2652"/>
    <w:rsid w:val="00AD28C9"/>
    <w:rsid w:val="00AD36CC"/>
    <w:rsid w:val="00AD3B0C"/>
    <w:rsid w:val="00AD52F8"/>
    <w:rsid w:val="00AD5866"/>
    <w:rsid w:val="00AD5E16"/>
    <w:rsid w:val="00AD6997"/>
    <w:rsid w:val="00AD74E5"/>
    <w:rsid w:val="00AD757E"/>
    <w:rsid w:val="00AD77B6"/>
    <w:rsid w:val="00AE05EC"/>
    <w:rsid w:val="00AE0A75"/>
    <w:rsid w:val="00AE204B"/>
    <w:rsid w:val="00AE3840"/>
    <w:rsid w:val="00AE4491"/>
    <w:rsid w:val="00AE54C3"/>
    <w:rsid w:val="00AE6182"/>
    <w:rsid w:val="00AE71E1"/>
    <w:rsid w:val="00AE7F8E"/>
    <w:rsid w:val="00AF142F"/>
    <w:rsid w:val="00AF1484"/>
    <w:rsid w:val="00AF1964"/>
    <w:rsid w:val="00AF2006"/>
    <w:rsid w:val="00AF20C7"/>
    <w:rsid w:val="00AF276C"/>
    <w:rsid w:val="00AF36AA"/>
    <w:rsid w:val="00AF3717"/>
    <w:rsid w:val="00AF38CE"/>
    <w:rsid w:val="00AF3A24"/>
    <w:rsid w:val="00AF3BC4"/>
    <w:rsid w:val="00AF3E5E"/>
    <w:rsid w:val="00AF3F25"/>
    <w:rsid w:val="00AF5ACC"/>
    <w:rsid w:val="00AF6F50"/>
    <w:rsid w:val="00B00248"/>
    <w:rsid w:val="00B004A2"/>
    <w:rsid w:val="00B008E9"/>
    <w:rsid w:val="00B00982"/>
    <w:rsid w:val="00B01B53"/>
    <w:rsid w:val="00B01FA1"/>
    <w:rsid w:val="00B028DD"/>
    <w:rsid w:val="00B0382C"/>
    <w:rsid w:val="00B03FAC"/>
    <w:rsid w:val="00B07620"/>
    <w:rsid w:val="00B07EE1"/>
    <w:rsid w:val="00B10155"/>
    <w:rsid w:val="00B10209"/>
    <w:rsid w:val="00B10FAC"/>
    <w:rsid w:val="00B11085"/>
    <w:rsid w:val="00B11C2F"/>
    <w:rsid w:val="00B11FB1"/>
    <w:rsid w:val="00B12537"/>
    <w:rsid w:val="00B1411C"/>
    <w:rsid w:val="00B14460"/>
    <w:rsid w:val="00B1487F"/>
    <w:rsid w:val="00B1600C"/>
    <w:rsid w:val="00B176DA"/>
    <w:rsid w:val="00B20368"/>
    <w:rsid w:val="00B21270"/>
    <w:rsid w:val="00B21960"/>
    <w:rsid w:val="00B21C5B"/>
    <w:rsid w:val="00B21F37"/>
    <w:rsid w:val="00B22A0F"/>
    <w:rsid w:val="00B22B24"/>
    <w:rsid w:val="00B23819"/>
    <w:rsid w:val="00B238A0"/>
    <w:rsid w:val="00B245F7"/>
    <w:rsid w:val="00B24B64"/>
    <w:rsid w:val="00B252FF"/>
    <w:rsid w:val="00B25638"/>
    <w:rsid w:val="00B261AB"/>
    <w:rsid w:val="00B27E3F"/>
    <w:rsid w:val="00B3099A"/>
    <w:rsid w:val="00B312FA"/>
    <w:rsid w:val="00B31AEC"/>
    <w:rsid w:val="00B31CA3"/>
    <w:rsid w:val="00B31E9E"/>
    <w:rsid w:val="00B324D5"/>
    <w:rsid w:val="00B324DF"/>
    <w:rsid w:val="00B339FB"/>
    <w:rsid w:val="00B340ED"/>
    <w:rsid w:val="00B352D1"/>
    <w:rsid w:val="00B35C68"/>
    <w:rsid w:val="00B40174"/>
    <w:rsid w:val="00B41A90"/>
    <w:rsid w:val="00B41E72"/>
    <w:rsid w:val="00B422A6"/>
    <w:rsid w:val="00B450E8"/>
    <w:rsid w:val="00B4710A"/>
    <w:rsid w:val="00B473E7"/>
    <w:rsid w:val="00B50597"/>
    <w:rsid w:val="00B510CA"/>
    <w:rsid w:val="00B5114C"/>
    <w:rsid w:val="00B51186"/>
    <w:rsid w:val="00B518BC"/>
    <w:rsid w:val="00B53668"/>
    <w:rsid w:val="00B5464B"/>
    <w:rsid w:val="00B548AA"/>
    <w:rsid w:val="00B553D7"/>
    <w:rsid w:val="00B554AD"/>
    <w:rsid w:val="00B564A0"/>
    <w:rsid w:val="00B61491"/>
    <w:rsid w:val="00B6150E"/>
    <w:rsid w:val="00B6184A"/>
    <w:rsid w:val="00B618F3"/>
    <w:rsid w:val="00B61974"/>
    <w:rsid w:val="00B6267D"/>
    <w:rsid w:val="00B62E89"/>
    <w:rsid w:val="00B63182"/>
    <w:rsid w:val="00B63E63"/>
    <w:rsid w:val="00B6415D"/>
    <w:rsid w:val="00B65C56"/>
    <w:rsid w:val="00B664AD"/>
    <w:rsid w:val="00B66706"/>
    <w:rsid w:val="00B6700A"/>
    <w:rsid w:val="00B70415"/>
    <w:rsid w:val="00B707C3"/>
    <w:rsid w:val="00B7091F"/>
    <w:rsid w:val="00B7101B"/>
    <w:rsid w:val="00B7254E"/>
    <w:rsid w:val="00B72F26"/>
    <w:rsid w:val="00B73920"/>
    <w:rsid w:val="00B74738"/>
    <w:rsid w:val="00B74DF2"/>
    <w:rsid w:val="00B75B22"/>
    <w:rsid w:val="00B75C16"/>
    <w:rsid w:val="00B762A9"/>
    <w:rsid w:val="00B7650A"/>
    <w:rsid w:val="00B77A3C"/>
    <w:rsid w:val="00B8237C"/>
    <w:rsid w:val="00B823A3"/>
    <w:rsid w:val="00B82476"/>
    <w:rsid w:val="00B8296D"/>
    <w:rsid w:val="00B8488E"/>
    <w:rsid w:val="00B84D88"/>
    <w:rsid w:val="00B86CBA"/>
    <w:rsid w:val="00B874FA"/>
    <w:rsid w:val="00B87781"/>
    <w:rsid w:val="00B87AFD"/>
    <w:rsid w:val="00B9019B"/>
    <w:rsid w:val="00B90B41"/>
    <w:rsid w:val="00B91EC0"/>
    <w:rsid w:val="00B92B47"/>
    <w:rsid w:val="00B92CEF"/>
    <w:rsid w:val="00B9377A"/>
    <w:rsid w:val="00B94F03"/>
    <w:rsid w:val="00B95810"/>
    <w:rsid w:val="00B96892"/>
    <w:rsid w:val="00BA086F"/>
    <w:rsid w:val="00BA2C6B"/>
    <w:rsid w:val="00BA3959"/>
    <w:rsid w:val="00BA4C92"/>
    <w:rsid w:val="00BA4D03"/>
    <w:rsid w:val="00BA561B"/>
    <w:rsid w:val="00BA5B59"/>
    <w:rsid w:val="00BA72CF"/>
    <w:rsid w:val="00BA77C1"/>
    <w:rsid w:val="00BA7FC4"/>
    <w:rsid w:val="00BB0869"/>
    <w:rsid w:val="00BB174C"/>
    <w:rsid w:val="00BB444D"/>
    <w:rsid w:val="00BB5832"/>
    <w:rsid w:val="00BB6CEB"/>
    <w:rsid w:val="00BB7130"/>
    <w:rsid w:val="00BB78A1"/>
    <w:rsid w:val="00BB7E54"/>
    <w:rsid w:val="00BC025B"/>
    <w:rsid w:val="00BC0368"/>
    <w:rsid w:val="00BC08F4"/>
    <w:rsid w:val="00BC09BA"/>
    <w:rsid w:val="00BC0B69"/>
    <w:rsid w:val="00BC12E0"/>
    <w:rsid w:val="00BC2D67"/>
    <w:rsid w:val="00BC3EE4"/>
    <w:rsid w:val="00BC4159"/>
    <w:rsid w:val="00BC41C1"/>
    <w:rsid w:val="00BC52ED"/>
    <w:rsid w:val="00BC5601"/>
    <w:rsid w:val="00BC57F1"/>
    <w:rsid w:val="00BC7345"/>
    <w:rsid w:val="00BC737C"/>
    <w:rsid w:val="00BD0749"/>
    <w:rsid w:val="00BD146A"/>
    <w:rsid w:val="00BD1ACA"/>
    <w:rsid w:val="00BD265C"/>
    <w:rsid w:val="00BD2BAB"/>
    <w:rsid w:val="00BD3D1A"/>
    <w:rsid w:val="00BD4A1F"/>
    <w:rsid w:val="00BD6195"/>
    <w:rsid w:val="00BE07E2"/>
    <w:rsid w:val="00BE0941"/>
    <w:rsid w:val="00BE09AC"/>
    <w:rsid w:val="00BE3167"/>
    <w:rsid w:val="00BE3F26"/>
    <w:rsid w:val="00BE52B8"/>
    <w:rsid w:val="00BE543A"/>
    <w:rsid w:val="00BE56D2"/>
    <w:rsid w:val="00BE5D2C"/>
    <w:rsid w:val="00BE5F85"/>
    <w:rsid w:val="00BE7539"/>
    <w:rsid w:val="00BE7FF8"/>
    <w:rsid w:val="00BF0B8E"/>
    <w:rsid w:val="00BF3543"/>
    <w:rsid w:val="00BF3CBA"/>
    <w:rsid w:val="00BF7769"/>
    <w:rsid w:val="00BF787D"/>
    <w:rsid w:val="00BF78A7"/>
    <w:rsid w:val="00C00082"/>
    <w:rsid w:val="00C005DB"/>
    <w:rsid w:val="00C00846"/>
    <w:rsid w:val="00C00C58"/>
    <w:rsid w:val="00C015EC"/>
    <w:rsid w:val="00C036D0"/>
    <w:rsid w:val="00C03709"/>
    <w:rsid w:val="00C044BE"/>
    <w:rsid w:val="00C04BB8"/>
    <w:rsid w:val="00C05179"/>
    <w:rsid w:val="00C06138"/>
    <w:rsid w:val="00C06701"/>
    <w:rsid w:val="00C06C71"/>
    <w:rsid w:val="00C07B4E"/>
    <w:rsid w:val="00C11719"/>
    <w:rsid w:val="00C12741"/>
    <w:rsid w:val="00C14C14"/>
    <w:rsid w:val="00C159C1"/>
    <w:rsid w:val="00C16020"/>
    <w:rsid w:val="00C1606F"/>
    <w:rsid w:val="00C17C64"/>
    <w:rsid w:val="00C20500"/>
    <w:rsid w:val="00C21630"/>
    <w:rsid w:val="00C22742"/>
    <w:rsid w:val="00C23FE9"/>
    <w:rsid w:val="00C2477E"/>
    <w:rsid w:val="00C248D7"/>
    <w:rsid w:val="00C25586"/>
    <w:rsid w:val="00C26931"/>
    <w:rsid w:val="00C27B93"/>
    <w:rsid w:val="00C27E09"/>
    <w:rsid w:val="00C30FB5"/>
    <w:rsid w:val="00C31A30"/>
    <w:rsid w:val="00C32415"/>
    <w:rsid w:val="00C3317A"/>
    <w:rsid w:val="00C33B77"/>
    <w:rsid w:val="00C35E26"/>
    <w:rsid w:val="00C36825"/>
    <w:rsid w:val="00C36EFA"/>
    <w:rsid w:val="00C40686"/>
    <w:rsid w:val="00C40F58"/>
    <w:rsid w:val="00C413DF"/>
    <w:rsid w:val="00C418CC"/>
    <w:rsid w:val="00C43416"/>
    <w:rsid w:val="00C43ACF"/>
    <w:rsid w:val="00C44B0C"/>
    <w:rsid w:val="00C44E17"/>
    <w:rsid w:val="00C4583D"/>
    <w:rsid w:val="00C458D8"/>
    <w:rsid w:val="00C45A0B"/>
    <w:rsid w:val="00C47337"/>
    <w:rsid w:val="00C50172"/>
    <w:rsid w:val="00C50B51"/>
    <w:rsid w:val="00C50CF6"/>
    <w:rsid w:val="00C51443"/>
    <w:rsid w:val="00C51F55"/>
    <w:rsid w:val="00C51F83"/>
    <w:rsid w:val="00C52AF9"/>
    <w:rsid w:val="00C52B65"/>
    <w:rsid w:val="00C52C67"/>
    <w:rsid w:val="00C5456A"/>
    <w:rsid w:val="00C54FBA"/>
    <w:rsid w:val="00C55A50"/>
    <w:rsid w:val="00C56274"/>
    <w:rsid w:val="00C56AB3"/>
    <w:rsid w:val="00C602A2"/>
    <w:rsid w:val="00C60F6C"/>
    <w:rsid w:val="00C61B0A"/>
    <w:rsid w:val="00C62462"/>
    <w:rsid w:val="00C628F5"/>
    <w:rsid w:val="00C63B71"/>
    <w:rsid w:val="00C63EB3"/>
    <w:rsid w:val="00C63F8D"/>
    <w:rsid w:val="00C66421"/>
    <w:rsid w:val="00C67027"/>
    <w:rsid w:val="00C6729C"/>
    <w:rsid w:val="00C675F9"/>
    <w:rsid w:val="00C67F00"/>
    <w:rsid w:val="00C7377F"/>
    <w:rsid w:val="00C742C4"/>
    <w:rsid w:val="00C74BEC"/>
    <w:rsid w:val="00C75B75"/>
    <w:rsid w:val="00C76D07"/>
    <w:rsid w:val="00C774F7"/>
    <w:rsid w:val="00C77530"/>
    <w:rsid w:val="00C8014B"/>
    <w:rsid w:val="00C811B3"/>
    <w:rsid w:val="00C81CBC"/>
    <w:rsid w:val="00C82B49"/>
    <w:rsid w:val="00C83B49"/>
    <w:rsid w:val="00C85328"/>
    <w:rsid w:val="00C85AC5"/>
    <w:rsid w:val="00C863AE"/>
    <w:rsid w:val="00C86711"/>
    <w:rsid w:val="00C90486"/>
    <w:rsid w:val="00C90F4F"/>
    <w:rsid w:val="00C90F7B"/>
    <w:rsid w:val="00C914FE"/>
    <w:rsid w:val="00C92B7B"/>
    <w:rsid w:val="00C92CEF"/>
    <w:rsid w:val="00C93853"/>
    <w:rsid w:val="00C94DE6"/>
    <w:rsid w:val="00C94E3A"/>
    <w:rsid w:val="00C95CF3"/>
    <w:rsid w:val="00C968D2"/>
    <w:rsid w:val="00CA000E"/>
    <w:rsid w:val="00CA044B"/>
    <w:rsid w:val="00CA0AFE"/>
    <w:rsid w:val="00CA1BBC"/>
    <w:rsid w:val="00CA617D"/>
    <w:rsid w:val="00CA6206"/>
    <w:rsid w:val="00CA6249"/>
    <w:rsid w:val="00CA6434"/>
    <w:rsid w:val="00CA6ED9"/>
    <w:rsid w:val="00CA6F0F"/>
    <w:rsid w:val="00CA7028"/>
    <w:rsid w:val="00CA7A42"/>
    <w:rsid w:val="00CA7AD0"/>
    <w:rsid w:val="00CB051F"/>
    <w:rsid w:val="00CB0C61"/>
    <w:rsid w:val="00CB187A"/>
    <w:rsid w:val="00CB280B"/>
    <w:rsid w:val="00CB29AA"/>
    <w:rsid w:val="00CB3F3A"/>
    <w:rsid w:val="00CB414E"/>
    <w:rsid w:val="00CB4E03"/>
    <w:rsid w:val="00CB6134"/>
    <w:rsid w:val="00CB6842"/>
    <w:rsid w:val="00CB7F74"/>
    <w:rsid w:val="00CC1088"/>
    <w:rsid w:val="00CC12DB"/>
    <w:rsid w:val="00CC1A81"/>
    <w:rsid w:val="00CC1B23"/>
    <w:rsid w:val="00CC1DD2"/>
    <w:rsid w:val="00CC3364"/>
    <w:rsid w:val="00CC4117"/>
    <w:rsid w:val="00CC4D26"/>
    <w:rsid w:val="00CC59A1"/>
    <w:rsid w:val="00CC7B7B"/>
    <w:rsid w:val="00CD0810"/>
    <w:rsid w:val="00CD09FB"/>
    <w:rsid w:val="00CD132F"/>
    <w:rsid w:val="00CD1D0B"/>
    <w:rsid w:val="00CD2167"/>
    <w:rsid w:val="00CD3C9E"/>
    <w:rsid w:val="00CD429F"/>
    <w:rsid w:val="00CD45E0"/>
    <w:rsid w:val="00CD655C"/>
    <w:rsid w:val="00CD7068"/>
    <w:rsid w:val="00CD7D3C"/>
    <w:rsid w:val="00CD7FFD"/>
    <w:rsid w:val="00CE08B2"/>
    <w:rsid w:val="00CE1684"/>
    <w:rsid w:val="00CE3A10"/>
    <w:rsid w:val="00CE49A6"/>
    <w:rsid w:val="00CE5156"/>
    <w:rsid w:val="00CE58B0"/>
    <w:rsid w:val="00CE62E1"/>
    <w:rsid w:val="00CE74D8"/>
    <w:rsid w:val="00CE78C4"/>
    <w:rsid w:val="00CE7A2F"/>
    <w:rsid w:val="00CE7B81"/>
    <w:rsid w:val="00CF0130"/>
    <w:rsid w:val="00CF157E"/>
    <w:rsid w:val="00CF15A4"/>
    <w:rsid w:val="00CF5E8A"/>
    <w:rsid w:val="00CF630A"/>
    <w:rsid w:val="00CF67BF"/>
    <w:rsid w:val="00CF67F1"/>
    <w:rsid w:val="00CF6B1D"/>
    <w:rsid w:val="00D013DF"/>
    <w:rsid w:val="00D03DB6"/>
    <w:rsid w:val="00D048F0"/>
    <w:rsid w:val="00D04DF6"/>
    <w:rsid w:val="00D05174"/>
    <w:rsid w:val="00D060DD"/>
    <w:rsid w:val="00D06791"/>
    <w:rsid w:val="00D06EA1"/>
    <w:rsid w:val="00D0753F"/>
    <w:rsid w:val="00D1059F"/>
    <w:rsid w:val="00D11859"/>
    <w:rsid w:val="00D11D62"/>
    <w:rsid w:val="00D12A34"/>
    <w:rsid w:val="00D13CEB"/>
    <w:rsid w:val="00D15513"/>
    <w:rsid w:val="00D15D6F"/>
    <w:rsid w:val="00D15E85"/>
    <w:rsid w:val="00D16A2A"/>
    <w:rsid w:val="00D16C39"/>
    <w:rsid w:val="00D20C4D"/>
    <w:rsid w:val="00D21387"/>
    <w:rsid w:val="00D21693"/>
    <w:rsid w:val="00D21F55"/>
    <w:rsid w:val="00D22249"/>
    <w:rsid w:val="00D22DBE"/>
    <w:rsid w:val="00D2327D"/>
    <w:rsid w:val="00D2430E"/>
    <w:rsid w:val="00D256D4"/>
    <w:rsid w:val="00D269ED"/>
    <w:rsid w:val="00D27A78"/>
    <w:rsid w:val="00D3038E"/>
    <w:rsid w:val="00D310A1"/>
    <w:rsid w:val="00D31630"/>
    <w:rsid w:val="00D31DBF"/>
    <w:rsid w:val="00D3227C"/>
    <w:rsid w:val="00D3249A"/>
    <w:rsid w:val="00D324B6"/>
    <w:rsid w:val="00D32B44"/>
    <w:rsid w:val="00D33574"/>
    <w:rsid w:val="00D335F9"/>
    <w:rsid w:val="00D3384E"/>
    <w:rsid w:val="00D33F23"/>
    <w:rsid w:val="00D34D62"/>
    <w:rsid w:val="00D355A0"/>
    <w:rsid w:val="00D35782"/>
    <w:rsid w:val="00D377E1"/>
    <w:rsid w:val="00D37A17"/>
    <w:rsid w:val="00D4056A"/>
    <w:rsid w:val="00D40734"/>
    <w:rsid w:val="00D40F7F"/>
    <w:rsid w:val="00D419C9"/>
    <w:rsid w:val="00D443F5"/>
    <w:rsid w:val="00D4538F"/>
    <w:rsid w:val="00D500CA"/>
    <w:rsid w:val="00D507E4"/>
    <w:rsid w:val="00D513FC"/>
    <w:rsid w:val="00D51F1F"/>
    <w:rsid w:val="00D523B6"/>
    <w:rsid w:val="00D53638"/>
    <w:rsid w:val="00D537D9"/>
    <w:rsid w:val="00D5380D"/>
    <w:rsid w:val="00D53BF5"/>
    <w:rsid w:val="00D53C4C"/>
    <w:rsid w:val="00D543EA"/>
    <w:rsid w:val="00D55474"/>
    <w:rsid w:val="00D55E81"/>
    <w:rsid w:val="00D56CB6"/>
    <w:rsid w:val="00D572AC"/>
    <w:rsid w:val="00D57C14"/>
    <w:rsid w:val="00D604D4"/>
    <w:rsid w:val="00D611FE"/>
    <w:rsid w:val="00D6170C"/>
    <w:rsid w:val="00D621D3"/>
    <w:rsid w:val="00D62A87"/>
    <w:rsid w:val="00D63018"/>
    <w:rsid w:val="00D64970"/>
    <w:rsid w:val="00D64C8F"/>
    <w:rsid w:val="00D64CD0"/>
    <w:rsid w:val="00D66D64"/>
    <w:rsid w:val="00D670AC"/>
    <w:rsid w:val="00D67369"/>
    <w:rsid w:val="00D6754D"/>
    <w:rsid w:val="00D67801"/>
    <w:rsid w:val="00D67831"/>
    <w:rsid w:val="00D67F49"/>
    <w:rsid w:val="00D70887"/>
    <w:rsid w:val="00D71094"/>
    <w:rsid w:val="00D717FE"/>
    <w:rsid w:val="00D71E3A"/>
    <w:rsid w:val="00D72132"/>
    <w:rsid w:val="00D726C9"/>
    <w:rsid w:val="00D72969"/>
    <w:rsid w:val="00D72C9A"/>
    <w:rsid w:val="00D737F3"/>
    <w:rsid w:val="00D73B35"/>
    <w:rsid w:val="00D73DCF"/>
    <w:rsid w:val="00D73EF2"/>
    <w:rsid w:val="00D751CE"/>
    <w:rsid w:val="00D7608F"/>
    <w:rsid w:val="00D76F0E"/>
    <w:rsid w:val="00D8012F"/>
    <w:rsid w:val="00D803A2"/>
    <w:rsid w:val="00D80EF4"/>
    <w:rsid w:val="00D80F32"/>
    <w:rsid w:val="00D80F4A"/>
    <w:rsid w:val="00D81BB2"/>
    <w:rsid w:val="00D81CE1"/>
    <w:rsid w:val="00D81DF0"/>
    <w:rsid w:val="00D83402"/>
    <w:rsid w:val="00D8414F"/>
    <w:rsid w:val="00D848CB"/>
    <w:rsid w:val="00D8549D"/>
    <w:rsid w:val="00D857DA"/>
    <w:rsid w:val="00D86C02"/>
    <w:rsid w:val="00D90345"/>
    <w:rsid w:val="00D90CB7"/>
    <w:rsid w:val="00D92228"/>
    <w:rsid w:val="00D922B0"/>
    <w:rsid w:val="00D92CB6"/>
    <w:rsid w:val="00D92E3A"/>
    <w:rsid w:val="00D931FC"/>
    <w:rsid w:val="00D9366C"/>
    <w:rsid w:val="00D952EC"/>
    <w:rsid w:val="00D954A4"/>
    <w:rsid w:val="00D95CE6"/>
    <w:rsid w:val="00DA137E"/>
    <w:rsid w:val="00DA1A36"/>
    <w:rsid w:val="00DA1FC9"/>
    <w:rsid w:val="00DA2B7D"/>
    <w:rsid w:val="00DA30C2"/>
    <w:rsid w:val="00DA3693"/>
    <w:rsid w:val="00DA3F6B"/>
    <w:rsid w:val="00DA5910"/>
    <w:rsid w:val="00DA6184"/>
    <w:rsid w:val="00DA692D"/>
    <w:rsid w:val="00DA6A1B"/>
    <w:rsid w:val="00DA7854"/>
    <w:rsid w:val="00DB02E1"/>
    <w:rsid w:val="00DB0A27"/>
    <w:rsid w:val="00DB231C"/>
    <w:rsid w:val="00DB2590"/>
    <w:rsid w:val="00DB2A34"/>
    <w:rsid w:val="00DB3650"/>
    <w:rsid w:val="00DB46B2"/>
    <w:rsid w:val="00DB4F8C"/>
    <w:rsid w:val="00DB4FC3"/>
    <w:rsid w:val="00DB533D"/>
    <w:rsid w:val="00DB56B9"/>
    <w:rsid w:val="00DB6AD6"/>
    <w:rsid w:val="00DB748F"/>
    <w:rsid w:val="00DB7F3B"/>
    <w:rsid w:val="00DC0689"/>
    <w:rsid w:val="00DC1331"/>
    <w:rsid w:val="00DC2363"/>
    <w:rsid w:val="00DC32FB"/>
    <w:rsid w:val="00DC3839"/>
    <w:rsid w:val="00DC5D09"/>
    <w:rsid w:val="00DC642B"/>
    <w:rsid w:val="00DC6B97"/>
    <w:rsid w:val="00DD0B8A"/>
    <w:rsid w:val="00DD1F9E"/>
    <w:rsid w:val="00DD3562"/>
    <w:rsid w:val="00DD3575"/>
    <w:rsid w:val="00DD3E43"/>
    <w:rsid w:val="00DD412C"/>
    <w:rsid w:val="00DD43AB"/>
    <w:rsid w:val="00DD6631"/>
    <w:rsid w:val="00DD6639"/>
    <w:rsid w:val="00DD7158"/>
    <w:rsid w:val="00DE0E0C"/>
    <w:rsid w:val="00DE174B"/>
    <w:rsid w:val="00DE2AC1"/>
    <w:rsid w:val="00DE305F"/>
    <w:rsid w:val="00DE4604"/>
    <w:rsid w:val="00DE49F9"/>
    <w:rsid w:val="00DE4ED6"/>
    <w:rsid w:val="00DE57B7"/>
    <w:rsid w:val="00DE64EB"/>
    <w:rsid w:val="00DE7FEF"/>
    <w:rsid w:val="00DF0125"/>
    <w:rsid w:val="00DF17B6"/>
    <w:rsid w:val="00DF24C1"/>
    <w:rsid w:val="00DF43AB"/>
    <w:rsid w:val="00DF46AD"/>
    <w:rsid w:val="00DF5A1C"/>
    <w:rsid w:val="00DF6373"/>
    <w:rsid w:val="00DF65B9"/>
    <w:rsid w:val="00DF7982"/>
    <w:rsid w:val="00E00324"/>
    <w:rsid w:val="00E004A9"/>
    <w:rsid w:val="00E029A0"/>
    <w:rsid w:val="00E02C90"/>
    <w:rsid w:val="00E03A1C"/>
    <w:rsid w:val="00E03EB0"/>
    <w:rsid w:val="00E04E04"/>
    <w:rsid w:val="00E054D1"/>
    <w:rsid w:val="00E05686"/>
    <w:rsid w:val="00E05735"/>
    <w:rsid w:val="00E06854"/>
    <w:rsid w:val="00E07889"/>
    <w:rsid w:val="00E10A30"/>
    <w:rsid w:val="00E113E6"/>
    <w:rsid w:val="00E11464"/>
    <w:rsid w:val="00E1180A"/>
    <w:rsid w:val="00E127A4"/>
    <w:rsid w:val="00E129DA"/>
    <w:rsid w:val="00E12EBB"/>
    <w:rsid w:val="00E13426"/>
    <w:rsid w:val="00E13525"/>
    <w:rsid w:val="00E135C4"/>
    <w:rsid w:val="00E13AF6"/>
    <w:rsid w:val="00E15CC0"/>
    <w:rsid w:val="00E15D33"/>
    <w:rsid w:val="00E15D66"/>
    <w:rsid w:val="00E2094C"/>
    <w:rsid w:val="00E21205"/>
    <w:rsid w:val="00E213BF"/>
    <w:rsid w:val="00E219F7"/>
    <w:rsid w:val="00E232EE"/>
    <w:rsid w:val="00E24F07"/>
    <w:rsid w:val="00E251AB"/>
    <w:rsid w:val="00E2650B"/>
    <w:rsid w:val="00E26866"/>
    <w:rsid w:val="00E3223F"/>
    <w:rsid w:val="00E323F8"/>
    <w:rsid w:val="00E326EA"/>
    <w:rsid w:val="00E34555"/>
    <w:rsid w:val="00E3706F"/>
    <w:rsid w:val="00E37506"/>
    <w:rsid w:val="00E37BE4"/>
    <w:rsid w:val="00E40AC3"/>
    <w:rsid w:val="00E415A6"/>
    <w:rsid w:val="00E43278"/>
    <w:rsid w:val="00E436BA"/>
    <w:rsid w:val="00E44538"/>
    <w:rsid w:val="00E449ED"/>
    <w:rsid w:val="00E45921"/>
    <w:rsid w:val="00E461EF"/>
    <w:rsid w:val="00E46EA8"/>
    <w:rsid w:val="00E46F40"/>
    <w:rsid w:val="00E47A41"/>
    <w:rsid w:val="00E51F10"/>
    <w:rsid w:val="00E524B6"/>
    <w:rsid w:val="00E52952"/>
    <w:rsid w:val="00E52DFE"/>
    <w:rsid w:val="00E550E5"/>
    <w:rsid w:val="00E5731D"/>
    <w:rsid w:val="00E60A35"/>
    <w:rsid w:val="00E62A6E"/>
    <w:rsid w:val="00E62CB4"/>
    <w:rsid w:val="00E646F8"/>
    <w:rsid w:val="00E64BDF"/>
    <w:rsid w:val="00E6502C"/>
    <w:rsid w:val="00E655C8"/>
    <w:rsid w:val="00E6690A"/>
    <w:rsid w:val="00E66E24"/>
    <w:rsid w:val="00E720E7"/>
    <w:rsid w:val="00E72BE3"/>
    <w:rsid w:val="00E73453"/>
    <w:rsid w:val="00E73AA2"/>
    <w:rsid w:val="00E74CFA"/>
    <w:rsid w:val="00E74D17"/>
    <w:rsid w:val="00E74EA0"/>
    <w:rsid w:val="00E7588B"/>
    <w:rsid w:val="00E75DE5"/>
    <w:rsid w:val="00E77151"/>
    <w:rsid w:val="00E77CB4"/>
    <w:rsid w:val="00E81BFC"/>
    <w:rsid w:val="00E82C60"/>
    <w:rsid w:val="00E84CBD"/>
    <w:rsid w:val="00E85741"/>
    <w:rsid w:val="00E86028"/>
    <w:rsid w:val="00E867D6"/>
    <w:rsid w:val="00E87244"/>
    <w:rsid w:val="00E904AA"/>
    <w:rsid w:val="00E9130F"/>
    <w:rsid w:val="00E920FC"/>
    <w:rsid w:val="00E9276F"/>
    <w:rsid w:val="00E92BD6"/>
    <w:rsid w:val="00E92FF5"/>
    <w:rsid w:val="00E938D4"/>
    <w:rsid w:val="00E93BA1"/>
    <w:rsid w:val="00E9545D"/>
    <w:rsid w:val="00E96515"/>
    <w:rsid w:val="00E97568"/>
    <w:rsid w:val="00EA041A"/>
    <w:rsid w:val="00EA216A"/>
    <w:rsid w:val="00EA2323"/>
    <w:rsid w:val="00EA3435"/>
    <w:rsid w:val="00EA3C5D"/>
    <w:rsid w:val="00EA3E39"/>
    <w:rsid w:val="00EA48BF"/>
    <w:rsid w:val="00EA566C"/>
    <w:rsid w:val="00EA6037"/>
    <w:rsid w:val="00EB1363"/>
    <w:rsid w:val="00EB1898"/>
    <w:rsid w:val="00EB2227"/>
    <w:rsid w:val="00EB23D0"/>
    <w:rsid w:val="00EB26C1"/>
    <w:rsid w:val="00EB2B40"/>
    <w:rsid w:val="00EB3927"/>
    <w:rsid w:val="00EB3AE4"/>
    <w:rsid w:val="00EB42DD"/>
    <w:rsid w:val="00EB43EF"/>
    <w:rsid w:val="00EB4865"/>
    <w:rsid w:val="00EB52BA"/>
    <w:rsid w:val="00EB5B92"/>
    <w:rsid w:val="00EB71A5"/>
    <w:rsid w:val="00EB722A"/>
    <w:rsid w:val="00EB7D61"/>
    <w:rsid w:val="00EC0B81"/>
    <w:rsid w:val="00EC2056"/>
    <w:rsid w:val="00EC2AEE"/>
    <w:rsid w:val="00EC3531"/>
    <w:rsid w:val="00EC3791"/>
    <w:rsid w:val="00EC38C1"/>
    <w:rsid w:val="00EC3B24"/>
    <w:rsid w:val="00EC3B3B"/>
    <w:rsid w:val="00EC424E"/>
    <w:rsid w:val="00EC466F"/>
    <w:rsid w:val="00EC47C7"/>
    <w:rsid w:val="00EC4A44"/>
    <w:rsid w:val="00EC59A0"/>
    <w:rsid w:val="00EC6282"/>
    <w:rsid w:val="00EC7FDC"/>
    <w:rsid w:val="00ED0426"/>
    <w:rsid w:val="00ED0BE9"/>
    <w:rsid w:val="00ED10C6"/>
    <w:rsid w:val="00ED1303"/>
    <w:rsid w:val="00ED1DAF"/>
    <w:rsid w:val="00ED242C"/>
    <w:rsid w:val="00ED272B"/>
    <w:rsid w:val="00ED4799"/>
    <w:rsid w:val="00ED4B2A"/>
    <w:rsid w:val="00ED4C00"/>
    <w:rsid w:val="00ED4D8F"/>
    <w:rsid w:val="00ED5911"/>
    <w:rsid w:val="00ED5AA4"/>
    <w:rsid w:val="00ED6554"/>
    <w:rsid w:val="00ED6B28"/>
    <w:rsid w:val="00ED7DBA"/>
    <w:rsid w:val="00ED7EB5"/>
    <w:rsid w:val="00ED7F2F"/>
    <w:rsid w:val="00EE0558"/>
    <w:rsid w:val="00EE0C06"/>
    <w:rsid w:val="00EE11B6"/>
    <w:rsid w:val="00EE12E5"/>
    <w:rsid w:val="00EE2568"/>
    <w:rsid w:val="00EE3A14"/>
    <w:rsid w:val="00EE4D72"/>
    <w:rsid w:val="00EE74FF"/>
    <w:rsid w:val="00EF104B"/>
    <w:rsid w:val="00EF1647"/>
    <w:rsid w:val="00EF16F2"/>
    <w:rsid w:val="00EF1B90"/>
    <w:rsid w:val="00EF507E"/>
    <w:rsid w:val="00EF605B"/>
    <w:rsid w:val="00EF63A3"/>
    <w:rsid w:val="00EF7103"/>
    <w:rsid w:val="00EF7602"/>
    <w:rsid w:val="00F00CEB"/>
    <w:rsid w:val="00F013F6"/>
    <w:rsid w:val="00F0154F"/>
    <w:rsid w:val="00F02A64"/>
    <w:rsid w:val="00F04754"/>
    <w:rsid w:val="00F04EE8"/>
    <w:rsid w:val="00F054A8"/>
    <w:rsid w:val="00F057D3"/>
    <w:rsid w:val="00F062D4"/>
    <w:rsid w:val="00F071C4"/>
    <w:rsid w:val="00F07660"/>
    <w:rsid w:val="00F108EA"/>
    <w:rsid w:val="00F10A1B"/>
    <w:rsid w:val="00F11785"/>
    <w:rsid w:val="00F11C06"/>
    <w:rsid w:val="00F12057"/>
    <w:rsid w:val="00F13A9A"/>
    <w:rsid w:val="00F13FBE"/>
    <w:rsid w:val="00F142C3"/>
    <w:rsid w:val="00F14A23"/>
    <w:rsid w:val="00F170B1"/>
    <w:rsid w:val="00F20DFC"/>
    <w:rsid w:val="00F20FFC"/>
    <w:rsid w:val="00F22E7B"/>
    <w:rsid w:val="00F230FF"/>
    <w:rsid w:val="00F236FD"/>
    <w:rsid w:val="00F240C6"/>
    <w:rsid w:val="00F262CC"/>
    <w:rsid w:val="00F265F1"/>
    <w:rsid w:val="00F26874"/>
    <w:rsid w:val="00F26FE2"/>
    <w:rsid w:val="00F27566"/>
    <w:rsid w:val="00F27C44"/>
    <w:rsid w:val="00F30400"/>
    <w:rsid w:val="00F304C5"/>
    <w:rsid w:val="00F30988"/>
    <w:rsid w:val="00F31960"/>
    <w:rsid w:val="00F31FCA"/>
    <w:rsid w:val="00F3214D"/>
    <w:rsid w:val="00F32D3D"/>
    <w:rsid w:val="00F342AC"/>
    <w:rsid w:val="00F346CE"/>
    <w:rsid w:val="00F34AD3"/>
    <w:rsid w:val="00F34AFA"/>
    <w:rsid w:val="00F34CDD"/>
    <w:rsid w:val="00F34CE3"/>
    <w:rsid w:val="00F365CD"/>
    <w:rsid w:val="00F3715C"/>
    <w:rsid w:val="00F379E0"/>
    <w:rsid w:val="00F426F8"/>
    <w:rsid w:val="00F4472D"/>
    <w:rsid w:val="00F44B3E"/>
    <w:rsid w:val="00F4613E"/>
    <w:rsid w:val="00F467CB"/>
    <w:rsid w:val="00F46AB7"/>
    <w:rsid w:val="00F46D1B"/>
    <w:rsid w:val="00F46D5E"/>
    <w:rsid w:val="00F473E3"/>
    <w:rsid w:val="00F47718"/>
    <w:rsid w:val="00F47BEF"/>
    <w:rsid w:val="00F5068D"/>
    <w:rsid w:val="00F506D4"/>
    <w:rsid w:val="00F51329"/>
    <w:rsid w:val="00F513AD"/>
    <w:rsid w:val="00F51972"/>
    <w:rsid w:val="00F53B01"/>
    <w:rsid w:val="00F54636"/>
    <w:rsid w:val="00F546AD"/>
    <w:rsid w:val="00F54C51"/>
    <w:rsid w:val="00F55436"/>
    <w:rsid w:val="00F55B6D"/>
    <w:rsid w:val="00F57368"/>
    <w:rsid w:val="00F57DC5"/>
    <w:rsid w:val="00F6056C"/>
    <w:rsid w:val="00F61351"/>
    <w:rsid w:val="00F614A5"/>
    <w:rsid w:val="00F61BF9"/>
    <w:rsid w:val="00F63DD3"/>
    <w:rsid w:val="00F651BE"/>
    <w:rsid w:val="00F65532"/>
    <w:rsid w:val="00F6633D"/>
    <w:rsid w:val="00F66A16"/>
    <w:rsid w:val="00F67C40"/>
    <w:rsid w:val="00F67F75"/>
    <w:rsid w:val="00F723DA"/>
    <w:rsid w:val="00F7242A"/>
    <w:rsid w:val="00F73172"/>
    <w:rsid w:val="00F7369C"/>
    <w:rsid w:val="00F736DC"/>
    <w:rsid w:val="00F7406B"/>
    <w:rsid w:val="00F7602A"/>
    <w:rsid w:val="00F76836"/>
    <w:rsid w:val="00F776C7"/>
    <w:rsid w:val="00F80780"/>
    <w:rsid w:val="00F8165D"/>
    <w:rsid w:val="00F81B59"/>
    <w:rsid w:val="00F81D2E"/>
    <w:rsid w:val="00F82A46"/>
    <w:rsid w:val="00F8355E"/>
    <w:rsid w:val="00F859EC"/>
    <w:rsid w:val="00F85A94"/>
    <w:rsid w:val="00F86417"/>
    <w:rsid w:val="00F86A1B"/>
    <w:rsid w:val="00F872A2"/>
    <w:rsid w:val="00F90039"/>
    <w:rsid w:val="00F90935"/>
    <w:rsid w:val="00F9179D"/>
    <w:rsid w:val="00F93DAE"/>
    <w:rsid w:val="00F93FBD"/>
    <w:rsid w:val="00F94045"/>
    <w:rsid w:val="00F94577"/>
    <w:rsid w:val="00F94B7D"/>
    <w:rsid w:val="00F961B0"/>
    <w:rsid w:val="00F96280"/>
    <w:rsid w:val="00F97255"/>
    <w:rsid w:val="00F97897"/>
    <w:rsid w:val="00FA158C"/>
    <w:rsid w:val="00FA2205"/>
    <w:rsid w:val="00FA247B"/>
    <w:rsid w:val="00FA31BC"/>
    <w:rsid w:val="00FA4EB3"/>
    <w:rsid w:val="00FA51E3"/>
    <w:rsid w:val="00FA532E"/>
    <w:rsid w:val="00FA54B3"/>
    <w:rsid w:val="00FA670C"/>
    <w:rsid w:val="00FB086F"/>
    <w:rsid w:val="00FB1C50"/>
    <w:rsid w:val="00FB2418"/>
    <w:rsid w:val="00FB2BF7"/>
    <w:rsid w:val="00FB3080"/>
    <w:rsid w:val="00FB3A42"/>
    <w:rsid w:val="00FB3C30"/>
    <w:rsid w:val="00FB3CF3"/>
    <w:rsid w:val="00FB5933"/>
    <w:rsid w:val="00FB5AB4"/>
    <w:rsid w:val="00FB5D19"/>
    <w:rsid w:val="00FB67EB"/>
    <w:rsid w:val="00FB73D2"/>
    <w:rsid w:val="00FB7598"/>
    <w:rsid w:val="00FB783A"/>
    <w:rsid w:val="00FB7CE3"/>
    <w:rsid w:val="00FC058C"/>
    <w:rsid w:val="00FC0847"/>
    <w:rsid w:val="00FC0F64"/>
    <w:rsid w:val="00FC435E"/>
    <w:rsid w:val="00FC482A"/>
    <w:rsid w:val="00FC5872"/>
    <w:rsid w:val="00FC5FAB"/>
    <w:rsid w:val="00FC665B"/>
    <w:rsid w:val="00FC67FD"/>
    <w:rsid w:val="00FC744F"/>
    <w:rsid w:val="00FC7687"/>
    <w:rsid w:val="00FD080E"/>
    <w:rsid w:val="00FD17F8"/>
    <w:rsid w:val="00FD25FF"/>
    <w:rsid w:val="00FD294E"/>
    <w:rsid w:val="00FD3B5E"/>
    <w:rsid w:val="00FD5295"/>
    <w:rsid w:val="00FD591E"/>
    <w:rsid w:val="00FD5BA2"/>
    <w:rsid w:val="00FD6A67"/>
    <w:rsid w:val="00FD7008"/>
    <w:rsid w:val="00FD7469"/>
    <w:rsid w:val="00FD79F8"/>
    <w:rsid w:val="00FD7D5A"/>
    <w:rsid w:val="00FE0EA5"/>
    <w:rsid w:val="00FE1D34"/>
    <w:rsid w:val="00FE2366"/>
    <w:rsid w:val="00FE3556"/>
    <w:rsid w:val="00FE47AF"/>
    <w:rsid w:val="00FE7C17"/>
    <w:rsid w:val="00FE7CB6"/>
    <w:rsid w:val="00FF1F52"/>
    <w:rsid w:val="00FF23A7"/>
    <w:rsid w:val="00FF2940"/>
    <w:rsid w:val="00FF380B"/>
    <w:rsid w:val="00FF46EE"/>
    <w:rsid w:val="00FF49E6"/>
    <w:rsid w:val="00FF5AC6"/>
    <w:rsid w:val="00FF667D"/>
    <w:rsid w:val="00FF6686"/>
    <w:rsid w:val="00FF68D1"/>
    <w:rsid w:val="00FF6E5A"/>
    <w:rsid w:val="00FF78D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0B25229"/>
  <w15:docId w15:val="{D75E1C06-2BB4-42FD-90CC-CA6431D2F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0B17"/>
    <w:pPr>
      <w:overflowPunct w:val="0"/>
      <w:autoSpaceDE w:val="0"/>
      <w:autoSpaceDN w:val="0"/>
      <w:adjustRightInd w:val="0"/>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4B0D9A"/>
    <w:pPr>
      <w:keepNext/>
      <w:spacing w:after="120" w:line="380" w:lineRule="exact"/>
      <w:ind w:right="-36"/>
      <w:outlineLvl w:val="0"/>
    </w:pPr>
    <w:rPr>
      <w:rFonts w:ascii="Angsana New" w:hAnsi="Angsana New"/>
      <w:sz w:val="32"/>
      <w:szCs w:val="32"/>
    </w:rPr>
  </w:style>
  <w:style w:type="paragraph" w:styleId="Heading2">
    <w:name w:val="heading 2"/>
    <w:basedOn w:val="Normal"/>
    <w:next w:val="Normal"/>
    <w:link w:val="Heading2Char"/>
    <w:qFormat/>
    <w:rsid w:val="004B0D9A"/>
    <w:pPr>
      <w:keepNext/>
      <w:spacing w:line="380" w:lineRule="exact"/>
      <w:jc w:val="thaiDistribute"/>
      <w:outlineLvl w:val="1"/>
    </w:pPr>
    <w:rPr>
      <w:rFonts w:ascii="Angsana New" w:hAnsi="Angsana New"/>
      <w:sz w:val="28"/>
      <w:szCs w:val="28"/>
    </w:rPr>
  </w:style>
  <w:style w:type="paragraph" w:styleId="Heading3">
    <w:name w:val="heading 3"/>
    <w:basedOn w:val="Normal"/>
    <w:next w:val="Normal"/>
    <w:link w:val="Heading3Char"/>
    <w:qFormat/>
    <w:rsid w:val="004B0D9A"/>
    <w:pPr>
      <w:keepNext/>
      <w:spacing w:line="340" w:lineRule="exact"/>
      <w:ind w:right="-36"/>
      <w:jc w:val="center"/>
      <w:outlineLvl w:val="2"/>
    </w:pPr>
    <w:rPr>
      <w:rFonts w:ascii="Angsana New" w:hAnsi="Angsana New"/>
      <w:sz w:val="28"/>
      <w:szCs w:val="28"/>
    </w:rPr>
  </w:style>
  <w:style w:type="paragraph" w:styleId="Heading4">
    <w:name w:val="heading 4"/>
    <w:basedOn w:val="Normal"/>
    <w:next w:val="Normal"/>
    <w:link w:val="Heading4Char"/>
    <w:qFormat/>
    <w:rsid w:val="004B0D9A"/>
    <w:pPr>
      <w:keepNext/>
      <w:spacing w:line="380" w:lineRule="exact"/>
      <w:jc w:val="center"/>
      <w:outlineLvl w:val="3"/>
    </w:pPr>
    <w:rPr>
      <w:rFonts w:ascii="Angsana New" w:hAnsi="Angsana New"/>
      <w:sz w:val="28"/>
      <w:szCs w:val="28"/>
    </w:rPr>
  </w:style>
  <w:style w:type="paragraph" w:styleId="Heading5">
    <w:name w:val="heading 5"/>
    <w:basedOn w:val="Normal"/>
    <w:next w:val="Normal"/>
    <w:link w:val="Heading5Char"/>
    <w:qFormat/>
    <w:rsid w:val="004B0D9A"/>
    <w:pPr>
      <w:keepNext/>
      <w:jc w:val="both"/>
      <w:outlineLvl w:val="4"/>
    </w:pPr>
    <w:rPr>
      <w:rFonts w:ascii="Angsana New" w:hAnsi="Angsana New"/>
      <w:sz w:val="28"/>
      <w:szCs w:val="28"/>
    </w:rPr>
  </w:style>
  <w:style w:type="paragraph" w:styleId="Heading6">
    <w:name w:val="heading 6"/>
    <w:basedOn w:val="Normal"/>
    <w:next w:val="Normal"/>
    <w:link w:val="Heading6Char"/>
    <w:qFormat/>
    <w:rsid w:val="004B0D9A"/>
    <w:pPr>
      <w:keepNext/>
      <w:tabs>
        <w:tab w:val="left" w:pos="900"/>
        <w:tab w:val="right" w:pos="7200"/>
        <w:tab w:val="right" w:pos="8540"/>
      </w:tabs>
      <w:spacing w:line="380" w:lineRule="exact"/>
      <w:ind w:left="360" w:right="-43" w:hanging="360"/>
      <w:jc w:val="both"/>
      <w:outlineLvl w:val="5"/>
    </w:pPr>
    <w:rPr>
      <w:rFonts w:ascii="Angsana New" w:hAnsi="Angsana New"/>
      <w:sz w:val="32"/>
      <w:szCs w:val="32"/>
    </w:rPr>
  </w:style>
  <w:style w:type="paragraph" w:styleId="Heading7">
    <w:name w:val="heading 7"/>
    <w:basedOn w:val="Normal"/>
    <w:next w:val="Normal"/>
    <w:link w:val="Heading7Char"/>
    <w:qFormat/>
    <w:rsid w:val="004B0D9A"/>
    <w:pPr>
      <w:keepNext/>
      <w:outlineLvl w:val="6"/>
    </w:pPr>
    <w:rPr>
      <w:rFonts w:ascii="Angsana New" w:hAnsi="Angsana New"/>
      <w:b/>
      <w:bCs/>
      <w:sz w:val="32"/>
      <w:szCs w:val="32"/>
      <w:u w:val="single"/>
    </w:rPr>
  </w:style>
  <w:style w:type="paragraph" w:styleId="Heading8">
    <w:name w:val="heading 8"/>
    <w:basedOn w:val="Normal"/>
    <w:next w:val="Normal"/>
    <w:link w:val="Heading8Char"/>
    <w:qFormat/>
    <w:rsid w:val="004B0D9A"/>
    <w:pPr>
      <w:keepNext/>
      <w:tabs>
        <w:tab w:val="left" w:pos="900"/>
        <w:tab w:val="right" w:pos="7200"/>
        <w:tab w:val="right" w:pos="8540"/>
      </w:tabs>
      <w:ind w:left="360" w:hanging="360"/>
      <w:jc w:val="both"/>
      <w:outlineLvl w:val="7"/>
    </w:pPr>
    <w:rPr>
      <w:rFonts w:ascii="Angsana New" w:hAnsi="Angsana New"/>
      <w:sz w:val="32"/>
      <w:szCs w:val="32"/>
    </w:rPr>
  </w:style>
  <w:style w:type="paragraph" w:styleId="Heading9">
    <w:name w:val="heading 9"/>
    <w:basedOn w:val="Normal"/>
    <w:next w:val="Normal"/>
    <w:link w:val="Heading9Char"/>
    <w:uiPriority w:val="9"/>
    <w:unhideWhenUsed/>
    <w:qFormat/>
    <w:rsid w:val="007E4C3D"/>
    <w:pPr>
      <w:keepNext/>
      <w:keepLines/>
      <w:spacing w:before="200"/>
      <w:outlineLvl w:val="8"/>
    </w:pPr>
    <w:rPr>
      <w:rFonts w:asciiTheme="majorHAnsi" w:eastAsiaTheme="majorEastAsia" w:hAnsiTheme="majorHAnsi" w:cstheme="majorBidi"/>
      <w:i/>
      <w:iCs/>
      <w:color w:val="404040" w:themeColor="text1" w:themeTint="BF"/>
      <w:sz w:val="20"/>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0D9A"/>
    <w:rPr>
      <w:rFonts w:ascii="Angsana New" w:eastAsia="Times New Roman" w:hAnsi="Angsana New" w:cs="Angsana New"/>
      <w:sz w:val="32"/>
      <w:szCs w:val="32"/>
    </w:rPr>
  </w:style>
  <w:style w:type="character" w:customStyle="1" w:styleId="Heading2Char">
    <w:name w:val="Heading 2 Char"/>
    <w:basedOn w:val="DefaultParagraphFont"/>
    <w:link w:val="Heading2"/>
    <w:rsid w:val="004B0D9A"/>
    <w:rPr>
      <w:rFonts w:ascii="Angsana New" w:eastAsia="Times New Roman" w:hAnsi="Angsana New" w:cs="Angsana New"/>
      <w:sz w:val="28"/>
    </w:rPr>
  </w:style>
  <w:style w:type="character" w:customStyle="1" w:styleId="Heading3Char">
    <w:name w:val="Heading 3 Char"/>
    <w:basedOn w:val="DefaultParagraphFont"/>
    <w:link w:val="Heading3"/>
    <w:rsid w:val="004B0D9A"/>
    <w:rPr>
      <w:rFonts w:ascii="Angsana New" w:eastAsia="Times New Roman" w:hAnsi="Angsana New" w:cs="Angsana New"/>
      <w:sz w:val="28"/>
    </w:rPr>
  </w:style>
  <w:style w:type="character" w:customStyle="1" w:styleId="Heading4Char">
    <w:name w:val="Heading 4 Char"/>
    <w:basedOn w:val="DefaultParagraphFont"/>
    <w:link w:val="Heading4"/>
    <w:rsid w:val="004B0D9A"/>
    <w:rPr>
      <w:rFonts w:ascii="Angsana New" w:eastAsia="Times New Roman" w:hAnsi="Angsana New" w:cs="Angsana New"/>
      <w:sz w:val="28"/>
    </w:rPr>
  </w:style>
  <w:style w:type="character" w:customStyle="1" w:styleId="Heading5Char">
    <w:name w:val="Heading 5 Char"/>
    <w:basedOn w:val="DefaultParagraphFont"/>
    <w:link w:val="Heading5"/>
    <w:rsid w:val="004B0D9A"/>
    <w:rPr>
      <w:rFonts w:ascii="Angsana New" w:eastAsia="Times New Roman" w:hAnsi="Angsana New" w:cs="Angsana New"/>
      <w:sz w:val="28"/>
    </w:rPr>
  </w:style>
  <w:style w:type="character" w:customStyle="1" w:styleId="Heading6Char">
    <w:name w:val="Heading 6 Char"/>
    <w:basedOn w:val="DefaultParagraphFont"/>
    <w:link w:val="Heading6"/>
    <w:rsid w:val="004B0D9A"/>
    <w:rPr>
      <w:rFonts w:ascii="Angsana New" w:eastAsia="Times New Roman" w:hAnsi="Angsana New" w:cs="Angsana New"/>
      <w:sz w:val="32"/>
      <w:szCs w:val="32"/>
    </w:rPr>
  </w:style>
  <w:style w:type="character" w:customStyle="1" w:styleId="Heading7Char">
    <w:name w:val="Heading 7 Char"/>
    <w:basedOn w:val="DefaultParagraphFont"/>
    <w:link w:val="Heading7"/>
    <w:rsid w:val="004B0D9A"/>
    <w:rPr>
      <w:rFonts w:ascii="Angsana New" w:eastAsia="Times New Roman" w:hAnsi="Angsana New" w:cs="Angsana New"/>
      <w:b/>
      <w:bCs/>
      <w:sz w:val="32"/>
      <w:szCs w:val="32"/>
      <w:u w:val="single"/>
    </w:rPr>
  </w:style>
  <w:style w:type="character" w:customStyle="1" w:styleId="Heading8Char">
    <w:name w:val="Heading 8 Char"/>
    <w:basedOn w:val="DefaultParagraphFont"/>
    <w:link w:val="Heading8"/>
    <w:rsid w:val="004B0D9A"/>
    <w:rPr>
      <w:rFonts w:ascii="Angsana New" w:eastAsia="Times New Roman" w:hAnsi="Angsana New" w:cs="Angsana New"/>
      <w:sz w:val="32"/>
      <w:szCs w:val="32"/>
    </w:rPr>
  </w:style>
  <w:style w:type="paragraph" w:styleId="Footer">
    <w:name w:val="footer"/>
    <w:basedOn w:val="Normal"/>
    <w:link w:val="FooterChar"/>
    <w:uiPriority w:val="99"/>
    <w:rsid w:val="004B0D9A"/>
    <w:pPr>
      <w:tabs>
        <w:tab w:val="center" w:pos="4153"/>
        <w:tab w:val="right" w:pos="8306"/>
      </w:tabs>
    </w:pPr>
  </w:style>
  <w:style w:type="character" w:customStyle="1" w:styleId="FooterChar">
    <w:name w:val="Footer Char"/>
    <w:basedOn w:val="DefaultParagraphFont"/>
    <w:link w:val="Footer"/>
    <w:uiPriority w:val="99"/>
    <w:rsid w:val="004B0D9A"/>
    <w:rPr>
      <w:rFonts w:ascii="Times New Roman" w:eastAsia="Times New Roman" w:hAnsi="Tms Rmn" w:cs="Angsana New"/>
      <w:sz w:val="24"/>
      <w:szCs w:val="24"/>
    </w:rPr>
  </w:style>
  <w:style w:type="character" w:styleId="PageNumber">
    <w:name w:val="page number"/>
    <w:basedOn w:val="DefaultParagraphFont"/>
    <w:rsid w:val="004B0D9A"/>
  </w:style>
  <w:style w:type="paragraph" w:styleId="BodyText">
    <w:name w:val="Body Text"/>
    <w:basedOn w:val="Normal"/>
    <w:link w:val="BodyTextChar"/>
    <w:rsid w:val="004B0D9A"/>
    <w:pPr>
      <w:jc w:val="both"/>
    </w:pPr>
    <w:rPr>
      <w:szCs w:val="28"/>
    </w:rPr>
  </w:style>
  <w:style w:type="character" w:customStyle="1" w:styleId="BodyTextChar">
    <w:name w:val="Body Text Char"/>
    <w:basedOn w:val="DefaultParagraphFont"/>
    <w:link w:val="BodyText"/>
    <w:rsid w:val="004B0D9A"/>
    <w:rPr>
      <w:rFonts w:ascii="Times New Roman" w:eastAsia="Times New Roman" w:hAnsi="Tms Rmn" w:cs="Angsana New"/>
      <w:sz w:val="24"/>
    </w:rPr>
  </w:style>
  <w:style w:type="paragraph" w:styleId="BlockText">
    <w:name w:val="Block Text"/>
    <w:basedOn w:val="Normal"/>
    <w:rsid w:val="004B0D9A"/>
    <w:pPr>
      <w:tabs>
        <w:tab w:val="left" w:pos="720"/>
        <w:tab w:val="left" w:pos="2160"/>
        <w:tab w:val="center" w:pos="5940"/>
        <w:tab w:val="center" w:pos="7560"/>
      </w:tabs>
      <w:spacing w:before="240" w:after="120" w:line="380" w:lineRule="exact"/>
      <w:ind w:left="360" w:right="-43" w:hanging="360"/>
      <w:jc w:val="thaiDistribute"/>
    </w:pPr>
    <w:rPr>
      <w:rFonts w:ascii="Angsana New" w:hAnsi="Angsana New"/>
      <w:sz w:val="32"/>
      <w:szCs w:val="32"/>
    </w:rPr>
  </w:style>
  <w:style w:type="paragraph" w:styleId="BodyTextIndent2">
    <w:name w:val="Body Text Indent 2"/>
    <w:basedOn w:val="Normal"/>
    <w:link w:val="BodyTextIndent2Char"/>
    <w:rsid w:val="004B0D9A"/>
    <w:pPr>
      <w:tabs>
        <w:tab w:val="left" w:pos="900"/>
      </w:tabs>
      <w:overflowPunct/>
      <w:autoSpaceDE/>
      <w:autoSpaceDN/>
      <w:adjustRightInd/>
      <w:spacing w:before="240" w:after="120"/>
      <w:ind w:left="360" w:hanging="360"/>
      <w:jc w:val="thaiDistribute"/>
      <w:textAlignment w:val="auto"/>
    </w:pPr>
    <w:rPr>
      <w:rFonts w:ascii="Angsana New" w:hAnsi="Angsana New"/>
      <w:sz w:val="32"/>
      <w:szCs w:val="32"/>
    </w:rPr>
  </w:style>
  <w:style w:type="character" w:customStyle="1" w:styleId="BodyTextIndent2Char">
    <w:name w:val="Body Text Indent 2 Char"/>
    <w:basedOn w:val="DefaultParagraphFont"/>
    <w:link w:val="BodyTextIndent2"/>
    <w:rsid w:val="004B0D9A"/>
    <w:rPr>
      <w:rFonts w:ascii="Angsana New" w:eastAsia="Times New Roman" w:hAnsi="Angsana New" w:cs="Angsana New"/>
      <w:sz w:val="32"/>
      <w:szCs w:val="32"/>
    </w:rPr>
  </w:style>
  <w:style w:type="paragraph" w:styleId="BodyTextIndent3">
    <w:name w:val="Body Text Indent 3"/>
    <w:basedOn w:val="Normal"/>
    <w:link w:val="BodyTextIndent3Char"/>
    <w:rsid w:val="004B0D9A"/>
    <w:pPr>
      <w:spacing w:before="120" w:after="120" w:line="380" w:lineRule="exact"/>
      <w:ind w:left="360"/>
      <w:jc w:val="thaiDistribute"/>
    </w:pPr>
    <w:rPr>
      <w:rFonts w:ascii="Angsana New" w:hAnsi="Angsana New"/>
      <w:sz w:val="32"/>
      <w:szCs w:val="32"/>
    </w:rPr>
  </w:style>
  <w:style w:type="character" w:customStyle="1" w:styleId="BodyTextIndent3Char">
    <w:name w:val="Body Text Indent 3 Char"/>
    <w:basedOn w:val="DefaultParagraphFont"/>
    <w:link w:val="BodyTextIndent3"/>
    <w:rsid w:val="004B0D9A"/>
    <w:rPr>
      <w:rFonts w:ascii="Angsana New" w:eastAsia="Times New Roman" w:hAnsi="Angsana New" w:cs="Angsana New"/>
      <w:sz w:val="32"/>
      <w:szCs w:val="32"/>
    </w:rPr>
  </w:style>
  <w:style w:type="paragraph" w:styleId="BodyText3">
    <w:name w:val="Body Text 3"/>
    <w:basedOn w:val="Normal"/>
    <w:link w:val="BodyText3Char"/>
    <w:rsid w:val="004B0D9A"/>
    <w:pPr>
      <w:spacing w:before="120" w:after="120" w:line="380" w:lineRule="exact"/>
      <w:ind w:right="-36"/>
      <w:jc w:val="thaiDistribute"/>
    </w:pPr>
    <w:rPr>
      <w:rFonts w:ascii="Angsana New" w:hAnsi="Angsana New"/>
      <w:sz w:val="32"/>
      <w:szCs w:val="32"/>
    </w:rPr>
  </w:style>
  <w:style w:type="character" w:customStyle="1" w:styleId="BodyText3Char">
    <w:name w:val="Body Text 3 Char"/>
    <w:basedOn w:val="DefaultParagraphFont"/>
    <w:link w:val="BodyText3"/>
    <w:rsid w:val="004B0D9A"/>
    <w:rPr>
      <w:rFonts w:ascii="Angsana New" w:eastAsia="Times New Roman" w:hAnsi="Angsana New" w:cs="Angsana New"/>
      <w:sz w:val="32"/>
      <w:szCs w:val="32"/>
    </w:rPr>
  </w:style>
  <w:style w:type="paragraph" w:styleId="BodyTextIndent">
    <w:name w:val="Body Text Indent"/>
    <w:basedOn w:val="Normal"/>
    <w:link w:val="BodyTextIndentChar"/>
    <w:rsid w:val="004B0D9A"/>
    <w:pPr>
      <w:spacing w:after="120"/>
      <w:ind w:left="360"/>
    </w:pPr>
  </w:style>
  <w:style w:type="character" w:customStyle="1" w:styleId="BodyTextIndentChar">
    <w:name w:val="Body Text Indent Char"/>
    <w:basedOn w:val="DefaultParagraphFont"/>
    <w:link w:val="BodyTextIndent"/>
    <w:rsid w:val="004B0D9A"/>
    <w:rPr>
      <w:rFonts w:ascii="Times New Roman" w:eastAsia="Times New Roman" w:hAnsi="Tms Rmn" w:cs="Angsana New"/>
      <w:sz w:val="24"/>
      <w:szCs w:val="24"/>
    </w:rPr>
  </w:style>
  <w:style w:type="table" w:styleId="TableGrid">
    <w:name w:val="Table Grid"/>
    <w:basedOn w:val="TableNormal"/>
    <w:uiPriority w:val="59"/>
    <w:rsid w:val="004B0D9A"/>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4B0D9A"/>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rsid w:val="004B0D9A"/>
    <w:pPr>
      <w:spacing w:after="120" w:line="480" w:lineRule="auto"/>
    </w:pPr>
  </w:style>
  <w:style w:type="character" w:customStyle="1" w:styleId="BodyText2Char">
    <w:name w:val="Body Text 2 Char"/>
    <w:basedOn w:val="DefaultParagraphFont"/>
    <w:link w:val="BodyText2"/>
    <w:rsid w:val="004B0D9A"/>
    <w:rPr>
      <w:rFonts w:ascii="Times New Roman" w:eastAsia="Times New Roman" w:hAnsi="Tms Rmn" w:cs="Angsana New"/>
      <w:sz w:val="24"/>
      <w:szCs w:val="24"/>
    </w:rPr>
  </w:style>
  <w:style w:type="paragraph" w:styleId="Header">
    <w:name w:val="header"/>
    <w:basedOn w:val="Normal"/>
    <w:link w:val="HeaderChar"/>
    <w:rsid w:val="004B0D9A"/>
    <w:pPr>
      <w:tabs>
        <w:tab w:val="center" w:pos="4320"/>
        <w:tab w:val="right" w:pos="8640"/>
      </w:tabs>
    </w:pPr>
  </w:style>
  <w:style w:type="character" w:customStyle="1" w:styleId="HeaderChar">
    <w:name w:val="Header Char"/>
    <w:basedOn w:val="DefaultParagraphFont"/>
    <w:link w:val="Header"/>
    <w:rsid w:val="004B0D9A"/>
    <w:rPr>
      <w:rFonts w:ascii="Times New Roman" w:eastAsia="Times New Roman" w:hAnsi="Tms Rmn" w:cs="Angsana New"/>
      <w:sz w:val="24"/>
      <w:szCs w:val="24"/>
    </w:rPr>
  </w:style>
  <w:style w:type="paragraph" w:customStyle="1" w:styleId="Char1">
    <w:name w:val="Char1"/>
    <w:basedOn w:val="Normal"/>
    <w:rsid w:val="00725D7C"/>
    <w:pPr>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uiPriority w:val="34"/>
    <w:qFormat/>
    <w:rsid w:val="00857C47"/>
    <w:pPr>
      <w:ind w:left="720"/>
      <w:contextualSpacing/>
    </w:pPr>
    <w:rPr>
      <w:szCs w:val="30"/>
    </w:rPr>
  </w:style>
  <w:style w:type="character" w:customStyle="1" w:styleId="Heading9Char">
    <w:name w:val="Heading 9 Char"/>
    <w:basedOn w:val="DefaultParagraphFont"/>
    <w:link w:val="Heading9"/>
    <w:uiPriority w:val="9"/>
    <w:rsid w:val="007E4C3D"/>
    <w:rPr>
      <w:rFonts w:asciiTheme="majorHAnsi" w:eastAsiaTheme="majorEastAsia" w:hAnsiTheme="majorHAnsi" w:cstheme="majorBidi"/>
      <w:i/>
      <w:iCs/>
      <w:color w:val="404040" w:themeColor="text1" w:themeTint="BF"/>
      <w:szCs w:val="25"/>
    </w:rPr>
  </w:style>
  <w:style w:type="paragraph" w:styleId="BalloonText">
    <w:name w:val="Balloon Text"/>
    <w:basedOn w:val="Normal"/>
    <w:link w:val="BalloonTextChar"/>
    <w:uiPriority w:val="99"/>
    <w:semiHidden/>
    <w:unhideWhenUsed/>
    <w:rsid w:val="00633D71"/>
    <w:rPr>
      <w:rFonts w:ascii="Tahoma" w:hAnsi="Tahoma"/>
      <w:sz w:val="16"/>
      <w:szCs w:val="20"/>
    </w:rPr>
  </w:style>
  <w:style w:type="character" w:customStyle="1" w:styleId="BalloonTextChar">
    <w:name w:val="Balloon Text Char"/>
    <w:basedOn w:val="DefaultParagraphFont"/>
    <w:link w:val="BalloonText"/>
    <w:uiPriority w:val="99"/>
    <w:semiHidden/>
    <w:rsid w:val="00633D71"/>
    <w:rPr>
      <w:rFonts w:ascii="Tahoma" w:eastAsia="Times New Roman" w:hAnsi="Tahoma" w:cs="Angsana New"/>
      <w:sz w:val="16"/>
    </w:rPr>
  </w:style>
  <w:style w:type="character" w:customStyle="1" w:styleId="shorttext">
    <w:name w:val="short_text"/>
    <w:basedOn w:val="DefaultParagraphFont"/>
    <w:rsid w:val="00305353"/>
  </w:style>
  <w:style w:type="character" w:customStyle="1" w:styleId="hps">
    <w:name w:val="hps"/>
    <w:basedOn w:val="DefaultParagraphFont"/>
    <w:rsid w:val="00305353"/>
  </w:style>
  <w:style w:type="paragraph" w:styleId="List">
    <w:name w:val="List"/>
    <w:basedOn w:val="Normal"/>
    <w:rsid w:val="00E92FF5"/>
    <w:pPr>
      <w:ind w:left="360" w:hanging="360"/>
    </w:pPr>
    <w:rPr>
      <w:rFonts w:eastAsia="SimSun"/>
    </w:rPr>
  </w:style>
  <w:style w:type="paragraph" w:customStyle="1" w:styleId="10">
    <w:name w:val="10"/>
    <w:basedOn w:val="Normal"/>
    <w:rsid w:val="00341E40"/>
    <w:pPr>
      <w:tabs>
        <w:tab w:val="left" w:pos="1080"/>
      </w:tabs>
      <w:jc w:val="both"/>
    </w:pPr>
    <w:rPr>
      <w:rFonts w:cs="BrowalliaUPC"/>
      <w:sz w:val="20"/>
      <w:szCs w:val="20"/>
    </w:rPr>
  </w:style>
  <w:style w:type="character" w:customStyle="1" w:styleId="st1">
    <w:name w:val="st1"/>
    <w:basedOn w:val="DefaultParagraphFont"/>
    <w:rsid w:val="00784C6F"/>
  </w:style>
  <w:style w:type="table" w:customStyle="1" w:styleId="TableGrid1">
    <w:name w:val="Table Grid1"/>
    <w:basedOn w:val="TableNormal"/>
    <w:next w:val="TableGrid"/>
    <w:uiPriority w:val="59"/>
    <w:rsid w:val="00DF24C1"/>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44372"/>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44372"/>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644372"/>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C0133"/>
    <w:rPr>
      <w:sz w:val="16"/>
      <w:szCs w:val="16"/>
    </w:rPr>
  </w:style>
  <w:style w:type="paragraph" w:styleId="CommentText">
    <w:name w:val="annotation text"/>
    <w:basedOn w:val="Normal"/>
    <w:link w:val="CommentTextChar"/>
    <w:uiPriority w:val="99"/>
    <w:semiHidden/>
    <w:unhideWhenUsed/>
    <w:rsid w:val="003C0133"/>
    <w:rPr>
      <w:sz w:val="20"/>
      <w:szCs w:val="25"/>
    </w:rPr>
  </w:style>
  <w:style w:type="character" w:customStyle="1" w:styleId="CommentTextChar">
    <w:name w:val="Comment Text Char"/>
    <w:basedOn w:val="DefaultParagraphFont"/>
    <w:link w:val="CommentText"/>
    <w:uiPriority w:val="99"/>
    <w:semiHidden/>
    <w:rsid w:val="003C0133"/>
    <w:rPr>
      <w:rFonts w:ascii="Times New Roman" w:eastAsia="Times New Roman" w:hAnsi="Tms Rmn" w:cs="Angsana New"/>
      <w:szCs w:val="25"/>
    </w:rPr>
  </w:style>
  <w:style w:type="paragraph" w:styleId="CommentSubject">
    <w:name w:val="annotation subject"/>
    <w:basedOn w:val="CommentText"/>
    <w:next w:val="CommentText"/>
    <w:link w:val="CommentSubjectChar"/>
    <w:uiPriority w:val="99"/>
    <w:semiHidden/>
    <w:unhideWhenUsed/>
    <w:rsid w:val="003C0133"/>
    <w:rPr>
      <w:b/>
      <w:bCs/>
    </w:rPr>
  </w:style>
  <w:style w:type="character" w:customStyle="1" w:styleId="CommentSubjectChar">
    <w:name w:val="Comment Subject Char"/>
    <w:basedOn w:val="CommentTextChar"/>
    <w:link w:val="CommentSubject"/>
    <w:uiPriority w:val="99"/>
    <w:semiHidden/>
    <w:rsid w:val="003C0133"/>
    <w:rPr>
      <w:rFonts w:ascii="Times New Roman" w:eastAsia="Times New Roman" w:hAnsi="Tms Rmn" w:cs="Angsana New"/>
      <w:b/>
      <w:bCs/>
      <w:szCs w:val="25"/>
    </w:rPr>
  </w:style>
  <w:style w:type="paragraph" w:styleId="NormalWeb">
    <w:name w:val="Normal (Web)"/>
    <w:basedOn w:val="Normal"/>
    <w:uiPriority w:val="99"/>
    <w:semiHidden/>
    <w:unhideWhenUsed/>
    <w:rsid w:val="00CA6206"/>
    <w:pPr>
      <w:overflowPunct/>
      <w:autoSpaceDE/>
      <w:autoSpaceDN/>
      <w:adjustRightInd/>
      <w:spacing w:before="100" w:beforeAutospacing="1" w:after="100" w:afterAutospacing="1"/>
      <w:textAlignment w:val="auto"/>
    </w:pPr>
    <w:rPr>
      <w:rFonts w:ascii="Angsana New" w:eastAsiaTheme="minorHAnsi" w:hAnsi="Angsana New"/>
      <w:sz w:val="28"/>
      <w:szCs w:val="28"/>
    </w:rPr>
  </w:style>
  <w:style w:type="table" w:customStyle="1" w:styleId="TableGrid3">
    <w:name w:val="Table Grid3"/>
    <w:basedOn w:val="TableNormal"/>
    <w:next w:val="TableGrid"/>
    <w:uiPriority w:val="59"/>
    <w:rsid w:val="00790E57"/>
    <w:rPr>
      <w:rFonts w:ascii="Times New Roman" w:eastAsia="SimSu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57579">
      <w:bodyDiv w:val="1"/>
      <w:marLeft w:val="0"/>
      <w:marRight w:val="0"/>
      <w:marTop w:val="0"/>
      <w:marBottom w:val="0"/>
      <w:divBdr>
        <w:top w:val="none" w:sz="0" w:space="0" w:color="auto"/>
        <w:left w:val="none" w:sz="0" w:space="0" w:color="auto"/>
        <w:bottom w:val="none" w:sz="0" w:space="0" w:color="auto"/>
        <w:right w:val="none" w:sz="0" w:space="0" w:color="auto"/>
      </w:divBdr>
    </w:div>
    <w:div w:id="153910475">
      <w:bodyDiv w:val="1"/>
      <w:marLeft w:val="0"/>
      <w:marRight w:val="0"/>
      <w:marTop w:val="0"/>
      <w:marBottom w:val="0"/>
      <w:divBdr>
        <w:top w:val="none" w:sz="0" w:space="0" w:color="auto"/>
        <w:left w:val="none" w:sz="0" w:space="0" w:color="auto"/>
        <w:bottom w:val="none" w:sz="0" w:space="0" w:color="auto"/>
        <w:right w:val="none" w:sz="0" w:space="0" w:color="auto"/>
      </w:divBdr>
    </w:div>
    <w:div w:id="214582629">
      <w:bodyDiv w:val="1"/>
      <w:marLeft w:val="0"/>
      <w:marRight w:val="0"/>
      <w:marTop w:val="0"/>
      <w:marBottom w:val="0"/>
      <w:divBdr>
        <w:top w:val="none" w:sz="0" w:space="0" w:color="auto"/>
        <w:left w:val="none" w:sz="0" w:space="0" w:color="auto"/>
        <w:bottom w:val="none" w:sz="0" w:space="0" w:color="auto"/>
        <w:right w:val="none" w:sz="0" w:space="0" w:color="auto"/>
      </w:divBdr>
    </w:div>
    <w:div w:id="295112656">
      <w:bodyDiv w:val="1"/>
      <w:marLeft w:val="0"/>
      <w:marRight w:val="0"/>
      <w:marTop w:val="0"/>
      <w:marBottom w:val="0"/>
      <w:divBdr>
        <w:top w:val="none" w:sz="0" w:space="0" w:color="auto"/>
        <w:left w:val="none" w:sz="0" w:space="0" w:color="auto"/>
        <w:bottom w:val="none" w:sz="0" w:space="0" w:color="auto"/>
        <w:right w:val="none" w:sz="0" w:space="0" w:color="auto"/>
      </w:divBdr>
    </w:div>
    <w:div w:id="301349190">
      <w:bodyDiv w:val="1"/>
      <w:marLeft w:val="0"/>
      <w:marRight w:val="0"/>
      <w:marTop w:val="0"/>
      <w:marBottom w:val="0"/>
      <w:divBdr>
        <w:top w:val="none" w:sz="0" w:space="0" w:color="auto"/>
        <w:left w:val="none" w:sz="0" w:space="0" w:color="auto"/>
        <w:bottom w:val="none" w:sz="0" w:space="0" w:color="auto"/>
        <w:right w:val="none" w:sz="0" w:space="0" w:color="auto"/>
      </w:divBdr>
    </w:div>
    <w:div w:id="313949087">
      <w:bodyDiv w:val="1"/>
      <w:marLeft w:val="0"/>
      <w:marRight w:val="0"/>
      <w:marTop w:val="0"/>
      <w:marBottom w:val="0"/>
      <w:divBdr>
        <w:top w:val="none" w:sz="0" w:space="0" w:color="auto"/>
        <w:left w:val="none" w:sz="0" w:space="0" w:color="auto"/>
        <w:bottom w:val="none" w:sz="0" w:space="0" w:color="auto"/>
        <w:right w:val="none" w:sz="0" w:space="0" w:color="auto"/>
      </w:divBdr>
      <w:divsChild>
        <w:div w:id="488399492">
          <w:marLeft w:val="0"/>
          <w:marRight w:val="0"/>
          <w:marTop w:val="0"/>
          <w:marBottom w:val="0"/>
          <w:divBdr>
            <w:top w:val="none" w:sz="0" w:space="0" w:color="auto"/>
            <w:left w:val="none" w:sz="0" w:space="0" w:color="auto"/>
            <w:bottom w:val="none" w:sz="0" w:space="0" w:color="auto"/>
            <w:right w:val="none" w:sz="0" w:space="0" w:color="auto"/>
          </w:divBdr>
        </w:div>
      </w:divsChild>
    </w:div>
    <w:div w:id="437601748">
      <w:bodyDiv w:val="1"/>
      <w:marLeft w:val="0"/>
      <w:marRight w:val="0"/>
      <w:marTop w:val="0"/>
      <w:marBottom w:val="0"/>
      <w:divBdr>
        <w:top w:val="none" w:sz="0" w:space="0" w:color="auto"/>
        <w:left w:val="none" w:sz="0" w:space="0" w:color="auto"/>
        <w:bottom w:val="none" w:sz="0" w:space="0" w:color="auto"/>
        <w:right w:val="none" w:sz="0" w:space="0" w:color="auto"/>
      </w:divBdr>
    </w:div>
    <w:div w:id="444814042">
      <w:bodyDiv w:val="1"/>
      <w:marLeft w:val="0"/>
      <w:marRight w:val="0"/>
      <w:marTop w:val="0"/>
      <w:marBottom w:val="0"/>
      <w:divBdr>
        <w:top w:val="none" w:sz="0" w:space="0" w:color="auto"/>
        <w:left w:val="none" w:sz="0" w:space="0" w:color="auto"/>
        <w:bottom w:val="none" w:sz="0" w:space="0" w:color="auto"/>
        <w:right w:val="none" w:sz="0" w:space="0" w:color="auto"/>
      </w:divBdr>
    </w:div>
    <w:div w:id="445659650">
      <w:bodyDiv w:val="1"/>
      <w:marLeft w:val="0"/>
      <w:marRight w:val="0"/>
      <w:marTop w:val="0"/>
      <w:marBottom w:val="0"/>
      <w:divBdr>
        <w:top w:val="none" w:sz="0" w:space="0" w:color="auto"/>
        <w:left w:val="none" w:sz="0" w:space="0" w:color="auto"/>
        <w:bottom w:val="none" w:sz="0" w:space="0" w:color="auto"/>
        <w:right w:val="none" w:sz="0" w:space="0" w:color="auto"/>
      </w:divBdr>
    </w:div>
    <w:div w:id="496573140">
      <w:bodyDiv w:val="1"/>
      <w:marLeft w:val="0"/>
      <w:marRight w:val="0"/>
      <w:marTop w:val="0"/>
      <w:marBottom w:val="0"/>
      <w:divBdr>
        <w:top w:val="none" w:sz="0" w:space="0" w:color="auto"/>
        <w:left w:val="none" w:sz="0" w:space="0" w:color="auto"/>
        <w:bottom w:val="none" w:sz="0" w:space="0" w:color="auto"/>
        <w:right w:val="none" w:sz="0" w:space="0" w:color="auto"/>
      </w:divBdr>
    </w:div>
    <w:div w:id="499198409">
      <w:bodyDiv w:val="1"/>
      <w:marLeft w:val="0"/>
      <w:marRight w:val="0"/>
      <w:marTop w:val="0"/>
      <w:marBottom w:val="0"/>
      <w:divBdr>
        <w:top w:val="none" w:sz="0" w:space="0" w:color="auto"/>
        <w:left w:val="none" w:sz="0" w:space="0" w:color="auto"/>
        <w:bottom w:val="none" w:sz="0" w:space="0" w:color="auto"/>
        <w:right w:val="none" w:sz="0" w:space="0" w:color="auto"/>
      </w:divBdr>
    </w:div>
    <w:div w:id="500508270">
      <w:bodyDiv w:val="1"/>
      <w:marLeft w:val="0"/>
      <w:marRight w:val="0"/>
      <w:marTop w:val="0"/>
      <w:marBottom w:val="0"/>
      <w:divBdr>
        <w:top w:val="none" w:sz="0" w:space="0" w:color="auto"/>
        <w:left w:val="none" w:sz="0" w:space="0" w:color="auto"/>
        <w:bottom w:val="none" w:sz="0" w:space="0" w:color="auto"/>
        <w:right w:val="none" w:sz="0" w:space="0" w:color="auto"/>
      </w:divBdr>
    </w:div>
    <w:div w:id="531192350">
      <w:bodyDiv w:val="1"/>
      <w:marLeft w:val="0"/>
      <w:marRight w:val="0"/>
      <w:marTop w:val="0"/>
      <w:marBottom w:val="0"/>
      <w:divBdr>
        <w:top w:val="none" w:sz="0" w:space="0" w:color="auto"/>
        <w:left w:val="none" w:sz="0" w:space="0" w:color="auto"/>
        <w:bottom w:val="none" w:sz="0" w:space="0" w:color="auto"/>
        <w:right w:val="none" w:sz="0" w:space="0" w:color="auto"/>
      </w:divBdr>
    </w:div>
    <w:div w:id="547648753">
      <w:bodyDiv w:val="1"/>
      <w:marLeft w:val="0"/>
      <w:marRight w:val="0"/>
      <w:marTop w:val="0"/>
      <w:marBottom w:val="0"/>
      <w:divBdr>
        <w:top w:val="none" w:sz="0" w:space="0" w:color="auto"/>
        <w:left w:val="none" w:sz="0" w:space="0" w:color="auto"/>
        <w:bottom w:val="none" w:sz="0" w:space="0" w:color="auto"/>
        <w:right w:val="none" w:sz="0" w:space="0" w:color="auto"/>
      </w:divBdr>
    </w:div>
    <w:div w:id="696396075">
      <w:bodyDiv w:val="1"/>
      <w:marLeft w:val="0"/>
      <w:marRight w:val="0"/>
      <w:marTop w:val="0"/>
      <w:marBottom w:val="0"/>
      <w:divBdr>
        <w:top w:val="none" w:sz="0" w:space="0" w:color="auto"/>
        <w:left w:val="none" w:sz="0" w:space="0" w:color="auto"/>
        <w:bottom w:val="none" w:sz="0" w:space="0" w:color="auto"/>
        <w:right w:val="none" w:sz="0" w:space="0" w:color="auto"/>
      </w:divBdr>
    </w:div>
    <w:div w:id="779764662">
      <w:bodyDiv w:val="1"/>
      <w:marLeft w:val="0"/>
      <w:marRight w:val="0"/>
      <w:marTop w:val="0"/>
      <w:marBottom w:val="0"/>
      <w:divBdr>
        <w:top w:val="none" w:sz="0" w:space="0" w:color="auto"/>
        <w:left w:val="none" w:sz="0" w:space="0" w:color="auto"/>
        <w:bottom w:val="none" w:sz="0" w:space="0" w:color="auto"/>
        <w:right w:val="none" w:sz="0" w:space="0" w:color="auto"/>
      </w:divBdr>
    </w:div>
    <w:div w:id="891960996">
      <w:bodyDiv w:val="1"/>
      <w:marLeft w:val="0"/>
      <w:marRight w:val="0"/>
      <w:marTop w:val="0"/>
      <w:marBottom w:val="0"/>
      <w:divBdr>
        <w:top w:val="none" w:sz="0" w:space="0" w:color="auto"/>
        <w:left w:val="none" w:sz="0" w:space="0" w:color="auto"/>
        <w:bottom w:val="none" w:sz="0" w:space="0" w:color="auto"/>
        <w:right w:val="none" w:sz="0" w:space="0" w:color="auto"/>
      </w:divBdr>
    </w:div>
    <w:div w:id="897714486">
      <w:bodyDiv w:val="1"/>
      <w:marLeft w:val="0"/>
      <w:marRight w:val="0"/>
      <w:marTop w:val="0"/>
      <w:marBottom w:val="0"/>
      <w:divBdr>
        <w:top w:val="none" w:sz="0" w:space="0" w:color="auto"/>
        <w:left w:val="none" w:sz="0" w:space="0" w:color="auto"/>
        <w:bottom w:val="none" w:sz="0" w:space="0" w:color="auto"/>
        <w:right w:val="none" w:sz="0" w:space="0" w:color="auto"/>
      </w:divBdr>
    </w:div>
    <w:div w:id="918177664">
      <w:bodyDiv w:val="1"/>
      <w:marLeft w:val="0"/>
      <w:marRight w:val="0"/>
      <w:marTop w:val="0"/>
      <w:marBottom w:val="0"/>
      <w:divBdr>
        <w:top w:val="none" w:sz="0" w:space="0" w:color="auto"/>
        <w:left w:val="none" w:sz="0" w:space="0" w:color="auto"/>
        <w:bottom w:val="none" w:sz="0" w:space="0" w:color="auto"/>
        <w:right w:val="none" w:sz="0" w:space="0" w:color="auto"/>
      </w:divBdr>
      <w:divsChild>
        <w:div w:id="562102720">
          <w:marLeft w:val="0"/>
          <w:marRight w:val="0"/>
          <w:marTop w:val="0"/>
          <w:marBottom w:val="0"/>
          <w:divBdr>
            <w:top w:val="none" w:sz="0" w:space="0" w:color="auto"/>
            <w:left w:val="none" w:sz="0" w:space="0" w:color="auto"/>
            <w:bottom w:val="none" w:sz="0" w:space="0" w:color="auto"/>
            <w:right w:val="none" w:sz="0" w:space="0" w:color="auto"/>
          </w:divBdr>
        </w:div>
      </w:divsChild>
    </w:div>
    <w:div w:id="1005134477">
      <w:bodyDiv w:val="1"/>
      <w:marLeft w:val="0"/>
      <w:marRight w:val="0"/>
      <w:marTop w:val="0"/>
      <w:marBottom w:val="0"/>
      <w:divBdr>
        <w:top w:val="none" w:sz="0" w:space="0" w:color="auto"/>
        <w:left w:val="none" w:sz="0" w:space="0" w:color="auto"/>
        <w:bottom w:val="none" w:sz="0" w:space="0" w:color="auto"/>
        <w:right w:val="none" w:sz="0" w:space="0" w:color="auto"/>
      </w:divBdr>
    </w:div>
    <w:div w:id="1029184430">
      <w:bodyDiv w:val="1"/>
      <w:marLeft w:val="0"/>
      <w:marRight w:val="0"/>
      <w:marTop w:val="0"/>
      <w:marBottom w:val="0"/>
      <w:divBdr>
        <w:top w:val="none" w:sz="0" w:space="0" w:color="auto"/>
        <w:left w:val="none" w:sz="0" w:space="0" w:color="auto"/>
        <w:bottom w:val="none" w:sz="0" w:space="0" w:color="auto"/>
        <w:right w:val="none" w:sz="0" w:space="0" w:color="auto"/>
      </w:divBdr>
    </w:div>
    <w:div w:id="1062950070">
      <w:bodyDiv w:val="1"/>
      <w:marLeft w:val="0"/>
      <w:marRight w:val="0"/>
      <w:marTop w:val="0"/>
      <w:marBottom w:val="0"/>
      <w:divBdr>
        <w:top w:val="none" w:sz="0" w:space="0" w:color="auto"/>
        <w:left w:val="none" w:sz="0" w:space="0" w:color="auto"/>
        <w:bottom w:val="none" w:sz="0" w:space="0" w:color="auto"/>
        <w:right w:val="none" w:sz="0" w:space="0" w:color="auto"/>
      </w:divBdr>
    </w:div>
    <w:div w:id="1129084028">
      <w:bodyDiv w:val="1"/>
      <w:marLeft w:val="0"/>
      <w:marRight w:val="0"/>
      <w:marTop w:val="0"/>
      <w:marBottom w:val="0"/>
      <w:divBdr>
        <w:top w:val="none" w:sz="0" w:space="0" w:color="auto"/>
        <w:left w:val="none" w:sz="0" w:space="0" w:color="auto"/>
        <w:bottom w:val="none" w:sz="0" w:space="0" w:color="auto"/>
        <w:right w:val="none" w:sz="0" w:space="0" w:color="auto"/>
      </w:divBdr>
    </w:div>
    <w:div w:id="1141774982">
      <w:bodyDiv w:val="1"/>
      <w:marLeft w:val="0"/>
      <w:marRight w:val="0"/>
      <w:marTop w:val="0"/>
      <w:marBottom w:val="0"/>
      <w:divBdr>
        <w:top w:val="none" w:sz="0" w:space="0" w:color="auto"/>
        <w:left w:val="none" w:sz="0" w:space="0" w:color="auto"/>
        <w:bottom w:val="none" w:sz="0" w:space="0" w:color="auto"/>
        <w:right w:val="none" w:sz="0" w:space="0" w:color="auto"/>
      </w:divBdr>
    </w:div>
    <w:div w:id="1313177273">
      <w:bodyDiv w:val="1"/>
      <w:marLeft w:val="0"/>
      <w:marRight w:val="0"/>
      <w:marTop w:val="0"/>
      <w:marBottom w:val="0"/>
      <w:divBdr>
        <w:top w:val="none" w:sz="0" w:space="0" w:color="auto"/>
        <w:left w:val="none" w:sz="0" w:space="0" w:color="auto"/>
        <w:bottom w:val="none" w:sz="0" w:space="0" w:color="auto"/>
        <w:right w:val="none" w:sz="0" w:space="0" w:color="auto"/>
      </w:divBdr>
    </w:div>
    <w:div w:id="1542670990">
      <w:bodyDiv w:val="1"/>
      <w:marLeft w:val="0"/>
      <w:marRight w:val="0"/>
      <w:marTop w:val="0"/>
      <w:marBottom w:val="0"/>
      <w:divBdr>
        <w:top w:val="none" w:sz="0" w:space="0" w:color="auto"/>
        <w:left w:val="none" w:sz="0" w:space="0" w:color="auto"/>
        <w:bottom w:val="none" w:sz="0" w:space="0" w:color="auto"/>
        <w:right w:val="none" w:sz="0" w:space="0" w:color="auto"/>
      </w:divBdr>
    </w:div>
    <w:div w:id="1564220900">
      <w:bodyDiv w:val="1"/>
      <w:marLeft w:val="0"/>
      <w:marRight w:val="0"/>
      <w:marTop w:val="0"/>
      <w:marBottom w:val="0"/>
      <w:divBdr>
        <w:top w:val="none" w:sz="0" w:space="0" w:color="auto"/>
        <w:left w:val="none" w:sz="0" w:space="0" w:color="auto"/>
        <w:bottom w:val="none" w:sz="0" w:space="0" w:color="auto"/>
        <w:right w:val="none" w:sz="0" w:space="0" w:color="auto"/>
      </w:divBdr>
    </w:div>
    <w:div w:id="1598370502">
      <w:bodyDiv w:val="1"/>
      <w:marLeft w:val="0"/>
      <w:marRight w:val="0"/>
      <w:marTop w:val="0"/>
      <w:marBottom w:val="0"/>
      <w:divBdr>
        <w:top w:val="none" w:sz="0" w:space="0" w:color="auto"/>
        <w:left w:val="none" w:sz="0" w:space="0" w:color="auto"/>
        <w:bottom w:val="none" w:sz="0" w:space="0" w:color="auto"/>
        <w:right w:val="none" w:sz="0" w:space="0" w:color="auto"/>
      </w:divBdr>
    </w:div>
    <w:div w:id="1635911242">
      <w:bodyDiv w:val="1"/>
      <w:marLeft w:val="0"/>
      <w:marRight w:val="0"/>
      <w:marTop w:val="0"/>
      <w:marBottom w:val="0"/>
      <w:divBdr>
        <w:top w:val="none" w:sz="0" w:space="0" w:color="auto"/>
        <w:left w:val="none" w:sz="0" w:space="0" w:color="auto"/>
        <w:bottom w:val="none" w:sz="0" w:space="0" w:color="auto"/>
        <w:right w:val="none" w:sz="0" w:space="0" w:color="auto"/>
      </w:divBdr>
    </w:div>
    <w:div w:id="1756706577">
      <w:bodyDiv w:val="1"/>
      <w:marLeft w:val="0"/>
      <w:marRight w:val="0"/>
      <w:marTop w:val="0"/>
      <w:marBottom w:val="0"/>
      <w:divBdr>
        <w:top w:val="none" w:sz="0" w:space="0" w:color="auto"/>
        <w:left w:val="none" w:sz="0" w:space="0" w:color="auto"/>
        <w:bottom w:val="none" w:sz="0" w:space="0" w:color="auto"/>
        <w:right w:val="none" w:sz="0" w:space="0" w:color="auto"/>
      </w:divBdr>
    </w:div>
    <w:div w:id="1767799417">
      <w:bodyDiv w:val="1"/>
      <w:marLeft w:val="0"/>
      <w:marRight w:val="0"/>
      <w:marTop w:val="0"/>
      <w:marBottom w:val="0"/>
      <w:divBdr>
        <w:top w:val="none" w:sz="0" w:space="0" w:color="auto"/>
        <w:left w:val="none" w:sz="0" w:space="0" w:color="auto"/>
        <w:bottom w:val="none" w:sz="0" w:space="0" w:color="auto"/>
        <w:right w:val="none" w:sz="0" w:space="0" w:color="auto"/>
      </w:divBdr>
    </w:div>
    <w:div w:id="1790466333">
      <w:bodyDiv w:val="1"/>
      <w:marLeft w:val="0"/>
      <w:marRight w:val="0"/>
      <w:marTop w:val="0"/>
      <w:marBottom w:val="0"/>
      <w:divBdr>
        <w:top w:val="none" w:sz="0" w:space="0" w:color="auto"/>
        <w:left w:val="none" w:sz="0" w:space="0" w:color="auto"/>
        <w:bottom w:val="none" w:sz="0" w:space="0" w:color="auto"/>
        <w:right w:val="none" w:sz="0" w:space="0" w:color="auto"/>
      </w:divBdr>
    </w:div>
    <w:div w:id="1876580094">
      <w:bodyDiv w:val="1"/>
      <w:marLeft w:val="0"/>
      <w:marRight w:val="0"/>
      <w:marTop w:val="0"/>
      <w:marBottom w:val="0"/>
      <w:divBdr>
        <w:top w:val="none" w:sz="0" w:space="0" w:color="auto"/>
        <w:left w:val="none" w:sz="0" w:space="0" w:color="auto"/>
        <w:bottom w:val="none" w:sz="0" w:space="0" w:color="auto"/>
        <w:right w:val="none" w:sz="0" w:space="0" w:color="auto"/>
      </w:divBdr>
    </w:div>
    <w:div w:id="1913154129">
      <w:bodyDiv w:val="1"/>
      <w:marLeft w:val="0"/>
      <w:marRight w:val="0"/>
      <w:marTop w:val="0"/>
      <w:marBottom w:val="0"/>
      <w:divBdr>
        <w:top w:val="none" w:sz="0" w:space="0" w:color="auto"/>
        <w:left w:val="none" w:sz="0" w:space="0" w:color="auto"/>
        <w:bottom w:val="none" w:sz="0" w:space="0" w:color="auto"/>
        <w:right w:val="none" w:sz="0" w:space="0" w:color="auto"/>
      </w:divBdr>
    </w:div>
    <w:div w:id="1960722997">
      <w:bodyDiv w:val="1"/>
      <w:marLeft w:val="0"/>
      <w:marRight w:val="0"/>
      <w:marTop w:val="0"/>
      <w:marBottom w:val="0"/>
      <w:divBdr>
        <w:top w:val="none" w:sz="0" w:space="0" w:color="auto"/>
        <w:left w:val="none" w:sz="0" w:space="0" w:color="auto"/>
        <w:bottom w:val="none" w:sz="0" w:space="0" w:color="auto"/>
        <w:right w:val="none" w:sz="0" w:space="0" w:color="auto"/>
      </w:divBdr>
    </w:div>
    <w:div w:id="2095978173">
      <w:bodyDiv w:val="1"/>
      <w:marLeft w:val="0"/>
      <w:marRight w:val="0"/>
      <w:marTop w:val="0"/>
      <w:marBottom w:val="0"/>
      <w:divBdr>
        <w:top w:val="none" w:sz="0" w:space="0" w:color="auto"/>
        <w:left w:val="none" w:sz="0" w:space="0" w:color="auto"/>
        <w:bottom w:val="none" w:sz="0" w:space="0" w:color="auto"/>
        <w:right w:val="none" w:sz="0" w:space="0" w:color="auto"/>
      </w:divBdr>
    </w:div>
    <w:div w:id="2109958586">
      <w:bodyDiv w:val="1"/>
      <w:marLeft w:val="0"/>
      <w:marRight w:val="0"/>
      <w:marTop w:val="0"/>
      <w:marBottom w:val="0"/>
      <w:divBdr>
        <w:top w:val="none" w:sz="0" w:space="0" w:color="auto"/>
        <w:left w:val="none" w:sz="0" w:space="0" w:color="auto"/>
        <w:bottom w:val="none" w:sz="0" w:space="0" w:color="auto"/>
        <w:right w:val="none" w:sz="0" w:space="0" w:color="auto"/>
      </w:divBdr>
    </w:div>
    <w:div w:id="214002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E181B-AB6F-4049-8646-05DE137C5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1945</Words>
  <Characters>11089</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13008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Ernst &amp; Young</dc:creator>
  <cp:keywords/>
  <cp:lastModifiedBy>Nitiya Thongkong</cp:lastModifiedBy>
  <cp:revision>2</cp:revision>
  <cp:lastPrinted>2022-11-02T09:40:00Z</cp:lastPrinted>
  <dcterms:created xsi:type="dcterms:W3CDTF">2022-11-14T06:49:00Z</dcterms:created>
  <dcterms:modified xsi:type="dcterms:W3CDTF">2022-11-14T06:49:00Z</dcterms:modified>
</cp:coreProperties>
</file>